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74DF8" w14:textId="4A849BDD" w:rsidR="00A558E4" w:rsidRPr="00230B09" w:rsidRDefault="00A558E4" w:rsidP="00A558E4">
      <w:pPr>
        <w:tabs>
          <w:tab w:val="left" w:pos="1985"/>
        </w:tabs>
        <w:spacing w:after="60"/>
        <w:rPr>
          <w:rFonts w:ascii="Arial" w:hAnsi="Arial" w:cs="Arial"/>
          <w:b/>
          <w:bCs/>
          <w:noProof/>
          <w:sz w:val="24"/>
          <w:szCs w:val="26"/>
        </w:rPr>
      </w:pPr>
      <w:bookmarkStart w:id="0" w:name="_Hlk78207062"/>
      <w:r w:rsidRPr="00230B09">
        <w:rPr>
          <w:rFonts w:ascii="Arial" w:hAnsi="Arial" w:cs="Arial"/>
          <w:b/>
          <w:bCs/>
          <w:noProof/>
          <w:sz w:val="24"/>
          <w:szCs w:val="26"/>
        </w:rPr>
        <w:t>3GPP TSG RAN WG1 #11</w:t>
      </w:r>
      <w:r w:rsidR="00C2615D">
        <w:rPr>
          <w:rFonts w:ascii="Arial" w:hAnsi="Arial" w:cs="Arial"/>
          <w:b/>
          <w:bCs/>
          <w:noProof/>
          <w:sz w:val="24"/>
          <w:szCs w:val="26"/>
        </w:rPr>
        <w:t xml:space="preserve">7   </w:t>
      </w:r>
      <w:r w:rsidRPr="00230B09">
        <w:rPr>
          <w:rFonts w:ascii="Arial" w:hAnsi="Arial" w:cs="Arial"/>
          <w:b/>
          <w:bCs/>
          <w:noProof/>
          <w:sz w:val="24"/>
          <w:szCs w:val="26"/>
        </w:rPr>
        <w:t xml:space="preserve">                                       R1-2</w:t>
      </w:r>
      <w:r>
        <w:rPr>
          <w:rFonts w:ascii="Arial" w:hAnsi="Arial" w:cs="Arial"/>
          <w:b/>
          <w:bCs/>
          <w:noProof/>
          <w:sz w:val="24"/>
          <w:szCs w:val="26"/>
        </w:rPr>
        <w:t>4</w:t>
      </w:r>
      <w:r w:rsidR="007A6B97">
        <w:rPr>
          <w:rFonts w:ascii="Arial" w:hAnsi="Arial" w:cs="Arial"/>
          <w:b/>
          <w:bCs/>
          <w:noProof/>
          <w:sz w:val="24"/>
          <w:szCs w:val="26"/>
        </w:rPr>
        <w:t>0</w:t>
      </w:r>
      <w:r w:rsidR="007E4309">
        <w:rPr>
          <w:rFonts w:ascii="Arial" w:hAnsi="Arial" w:cs="Arial"/>
          <w:b/>
          <w:bCs/>
          <w:noProof/>
          <w:sz w:val="24"/>
          <w:szCs w:val="26"/>
        </w:rPr>
        <w:t>4780</w:t>
      </w:r>
    </w:p>
    <w:p w14:paraId="5636E435" w14:textId="5D589257" w:rsidR="00A558E4" w:rsidRPr="00D90D3F" w:rsidRDefault="00C2615D" w:rsidP="00A558E4">
      <w:pPr>
        <w:tabs>
          <w:tab w:val="left" w:pos="1985"/>
        </w:tabs>
        <w:spacing w:after="240"/>
        <w:rPr>
          <w:rFonts w:ascii="Arial" w:hAnsi="Arial" w:cs="Arial"/>
          <w:b/>
          <w:bCs/>
          <w:noProof/>
          <w:sz w:val="24"/>
          <w:szCs w:val="26"/>
        </w:rPr>
      </w:pPr>
      <w:r w:rsidRPr="00C2615D">
        <w:rPr>
          <w:rFonts w:ascii="Arial" w:hAnsi="Arial" w:cs="Arial"/>
          <w:b/>
          <w:bCs/>
          <w:noProof/>
          <w:sz w:val="24"/>
          <w:szCs w:val="26"/>
        </w:rPr>
        <w:t xml:space="preserve">Fukuoka City, Fukuoka, Japan, May </w:t>
      </w:r>
      <w:r>
        <w:rPr>
          <w:rFonts w:ascii="Arial" w:hAnsi="Arial" w:cs="Arial"/>
          <w:b/>
          <w:bCs/>
          <w:noProof/>
          <w:sz w:val="24"/>
          <w:szCs w:val="26"/>
        </w:rPr>
        <w:t>20</w:t>
      </w:r>
      <w:r w:rsidRPr="00C2615D">
        <w:rPr>
          <w:rFonts w:ascii="Arial" w:hAnsi="Arial" w:cs="Arial"/>
          <w:b/>
          <w:bCs/>
          <w:noProof/>
          <w:sz w:val="24"/>
          <w:szCs w:val="26"/>
          <w:vertAlign w:val="superscript"/>
        </w:rPr>
        <w:t>th</w:t>
      </w:r>
      <w:r w:rsidRPr="00C2615D">
        <w:rPr>
          <w:rFonts w:ascii="Arial" w:hAnsi="Arial" w:cs="Arial"/>
          <w:b/>
          <w:bCs/>
          <w:noProof/>
          <w:sz w:val="24"/>
          <w:szCs w:val="26"/>
        </w:rPr>
        <w:t xml:space="preserve"> – 2</w:t>
      </w:r>
      <w:r>
        <w:rPr>
          <w:rFonts w:ascii="Arial" w:hAnsi="Arial" w:cs="Arial"/>
          <w:b/>
          <w:bCs/>
          <w:noProof/>
          <w:sz w:val="24"/>
          <w:szCs w:val="26"/>
        </w:rPr>
        <w:t>4</w:t>
      </w:r>
      <w:r w:rsidRPr="00C2615D">
        <w:rPr>
          <w:rFonts w:ascii="Arial" w:hAnsi="Arial" w:cs="Arial"/>
          <w:b/>
          <w:bCs/>
          <w:noProof/>
          <w:sz w:val="24"/>
          <w:szCs w:val="26"/>
          <w:vertAlign w:val="superscript"/>
        </w:rPr>
        <w:t>th</w:t>
      </w:r>
      <w:r w:rsidRPr="00C2615D">
        <w:rPr>
          <w:rFonts w:ascii="Arial" w:hAnsi="Arial" w:cs="Arial"/>
          <w:b/>
          <w:bCs/>
          <w:noProof/>
          <w:sz w:val="24"/>
          <w:szCs w:val="26"/>
        </w:rPr>
        <w:t>, 2024</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3B636DE"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DF7889">
        <w:rPr>
          <w:rFonts w:ascii="Arial" w:hAnsi="Arial" w:cs="Arial"/>
          <w:b/>
          <w:sz w:val="24"/>
          <w:szCs w:val="26"/>
          <w:lang w:val="en-US"/>
        </w:rPr>
        <w:t>O</w:t>
      </w:r>
      <w:r w:rsidR="004A5B9B">
        <w:rPr>
          <w:rFonts w:ascii="Arial" w:hAnsi="Arial" w:cs="Arial"/>
          <w:b/>
          <w:sz w:val="24"/>
          <w:szCs w:val="26"/>
          <w:lang w:val="en-US"/>
        </w:rPr>
        <w:t>n-demand SIB1 for idle/inactive mode UEs</w:t>
      </w:r>
      <w:r w:rsidR="00DF7889">
        <w:rPr>
          <w:rFonts w:ascii="Arial" w:hAnsi="Arial" w:cs="Arial"/>
          <w:b/>
          <w:sz w:val="24"/>
          <w:szCs w:val="26"/>
          <w:lang w:val="en-US"/>
        </w:rPr>
        <w:t xml:space="preserve"> for NES</w:t>
      </w:r>
    </w:p>
    <w:p w14:paraId="2BBA9C0C" w14:textId="7E870B58"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4A5B9B">
        <w:rPr>
          <w:rFonts w:ascii="Arial" w:hAnsi="Arial" w:cs="Arial"/>
          <w:b/>
          <w:sz w:val="24"/>
          <w:szCs w:val="26"/>
          <w:lang w:val="en-US"/>
        </w:rPr>
        <w:t>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4A5B9B">
        <w:rPr>
          <w:rFonts w:ascii="Arial" w:hAnsi="Arial" w:cs="Arial"/>
          <w:b/>
          <w:sz w:val="24"/>
          <w:szCs w:val="26"/>
          <w:lang w:val="en-US"/>
        </w:rPr>
        <w:t>On-demand SIB1 for idle/inactive mode UEs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2E13B7B" w14:textId="5F06A519" w:rsidR="004A15B1" w:rsidRDefault="00CA3186" w:rsidP="00CA3186">
      <w:bookmarkStart w:id="4" w:name="_Hlk163037690"/>
      <w:r w:rsidRPr="00CA3186">
        <w:rPr>
          <w:rFonts w:hint="eastAsia"/>
        </w:rPr>
        <w:t>N</w:t>
      </w:r>
      <w:r w:rsidRPr="00CA3186">
        <w:t>ormative work for Rel-19 NES WI begun in RAN1#116. Regarding on-demand SIB1 for idle/inactive mode UEs, the study phase will be carried out until 3Q of this year. In the last RAN1 meeting, the following agreements were made based on discussions</w:t>
      </w:r>
      <w:r w:rsidR="00321D36" w:rsidRPr="00CA3186">
        <w:t xml:space="preserve"> [1].</w:t>
      </w:r>
    </w:p>
    <w:p w14:paraId="3E678AE1" w14:textId="77777777" w:rsidR="00C2615D" w:rsidRPr="00BF5BD7" w:rsidRDefault="00C2615D" w:rsidP="0014189B">
      <w:pPr>
        <w:spacing w:after="0"/>
        <w:rPr>
          <w:b/>
          <w:bCs/>
          <w:highlight w:val="green"/>
          <w:lang w:eastAsia="x-none"/>
        </w:rPr>
      </w:pPr>
      <w:bookmarkStart w:id="5" w:name="OLE_LINK271"/>
      <w:bookmarkEnd w:id="4"/>
      <w:r w:rsidRPr="00BF5BD7">
        <w:rPr>
          <w:b/>
          <w:bCs/>
          <w:highlight w:val="green"/>
          <w:lang w:eastAsia="x-none"/>
        </w:rPr>
        <w:t>Agreement</w:t>
      </w:r>
    </w:p>
    <w:bookmarkEnd w:id="5"/>
    <w:p w14:paraId="2547BB86" w14:textId="77777777" w:rsidR="00C2615D" w:rsidRPr="00BF5BD7" w:rsidRDefault="00C2615D" w:rsidP="0014189B">
      <w:pPr>
        <w:spacing w:after="0"/>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4BF1C431" w14:textId="77777777" w:rsidR="00C2615D" w:rsidRPr="00BF5BD7" w:rsidRDefault="00C2615D" w:rsidP="0014189B">
      <w:pPr>
        <w:pStyle w:val="a4"/>
        <w:widowControl/>
        <w:numPr>
          <w:ilvl w:val="0"/>
          <w:numId w:val="11"/>
        </w:numPr>
        <w:autoSpaceDE/>
        <w:autoSpaceDN/>
        <w:spacing w:after="0"/>
        <w:ind w:leftChars="0"/>
        <w:jc w:val="left"/>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150074B4" w14:textId="77777777" w:rsidR="00C2615D" w:rsidRPr="00BF5BD7" w:rsidRDefault="00C2615D" w:rsidP="0014189B">
      <w:pPr>
        <w:pStyle w:val="a4"/>
        <w:widowControl/>
        <w:numPr>
          <w:ilvl w:val="0"/>
          <w:numId w:val="11"/>
        </w:numPr>
        <w:autoSpaceDE/>
        <w:autoSpaceDN/>
        <w:spacing w:after="0"/>
        <w:ind w:leftChars="0"/>
        <w:jc w:val="left"/>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4D89DC41" w14:textId="77777777" w:rsidR="00C2615D" w:rsidRPr="00BF5BD7" w:rsidRDefault="00C2615D" w:rsidP="0014189B">
      <w:pPr>
        <w:pStyle w:val="a4"/>
        <w:widowControl/>
        <w:numPr>
          <w:ilvl w:val="0"/>
          <w:numId w:val="11"/>
        </w:numPr>
        <w:autoSpaceDE/>
        <w:autoSpaceDN/>
        <w:spacing w:after="0"/>
        <w:ind w:leftChars="0"/>
        <w:jc w:val="left"/>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p w14:paraId="3CD392AA" w14:textId="77777777" w:rsidR="00C2615D" w:rsidRPr="00BF5BD7" w:rsidRDefault="00C2615D" w:rsidP="0014189B">
      <w:pPr>
        <w:spacing w:after="0"/>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1BAE5090" w14:textId="77777777" w:rsidR="00C2615D" w:rsidRPr="00BF5BD7" w:rsidRDefault="00C2615D" w:rsidP="0014189B">
      <w:pPr>
        <w:pStyle w:val="a4"/>
        <w:widowControl/>
        <w:numPr>
          <w:ilvl w:val="0"/>
          <w:numId w:val="12"/>
        </w:numPr>
        <w:autoSpaceDE/>
        <w:autoSpaceDN/>
        <w:spacing w:after="0"/>
        <w:ind w:leftChars="0"/>
        <w:jc w:val="left"/>
        <w:rPr>
          <w:rFonts w:eastAsia="PMingLiU"/>
          <w:bCs/>
          <w:iCs/>
          <w:lang w:val="en-US" w:eastAsia="zh-TW"/>
        </w:rPr>
      </w:pPr>
      <w:r w:rsidRPr="00BF5BD7">
        <w:rPr>
          <w:rFonts w:eastAsia="PMingLiU"/>
          <w:bCs/>
          <w:iCs/>
          <w:lang w:val="en-US" w:eastAsia="zh-TW"/>
        </w:rPr>
        <w:t>On target cell of UL WUS transmission:</w:t>
      </w:r>
    </w:p>
    <w:p w14:paraId="09555EC3" w14:textId="77777777" w:rsidR="00C2615D" w:rsidRPr="00BF5BD7" w:rsidRDefault="00C2615D" w:rsidP="0014189B">
      <w:pPr>
        <w:widowControl/>
        <w:numPr>
          <w:ilvl w:val="1"/>
          <w:numId w:val="4"/>
        </w:numPr>
        <w:autoSpaceDE/>
        <w:autoSpaceDN/>
        <w:spacing w:after="0"/>
        <w:jc w:val="left"/>
        <w:rPr>
          <w:lang w:eastAsia="x-none"/>
        </w:rPr>
      </w:pPr>
      <w:bookmarkStart w:id="6" w:name="OLE_LINK191"/>
      <w:r w:rsidRPr="00BF5BD7">
        <w:rPr>
          <w:lang w:eastAsia="x-none"/>
        </w:rPr>
        <w:t>Option 1: UE transmits UL WUS to NES Cell</w:t>
      </w:r>
    </w:p>
    <w:p w14:paraId="2B210607" w14:textId="77777777" w:rsidR="00C2615D" w:rsidRPr="00BF5BD7" w:rsidRDefault="00C2615D" w:rsidP="0014189B">
      <w:pPr>
        <w:widowControl/>
        <w:numPr>
          <w:ilvl w:val="1"/>
          <w:numId w:val="4"/>
        </w:numPr>
        <w:autoSpaceDE/>
        <w:autoSpaceDN/>
        <w:spacing w:after="0"/>
        <w:jc w:val="left"/>
        <w:rPr>
          <w:lang w:eastAsia="x-none"/>
        </w:rPr>
      </w:pPr>
      <w:r w:rsidRPr="00BF5BD7">
        <w:rPr>
          <w:lang w:eastAsia="x-none"/>
        </w:rPr>
        <w:t>Option 2: UE transmits UL WUS to Cell A</w:t>
      </w:r>
    </w:p>
    <w:bookmarkEnd w:id="6"/>
    <w:p w14:paraId="2CF1144F" w14:textId="77777777" w:rsidR="00C2615D" w:rsidRPr="00BF5BD7" w:rsidRDefault="00C2615D" w:rsidP="0014189B">
      <w:pPr>
        <w:pStyle w:val="a4"/>
        <w:widowControl/>
        <w:numPr>
          <w:ilvl w:val="0"/>
          <w:numId w:val="12"/>
        </w:numPr>
        <w:autoSpaceDE/>
        <w:autoSpaceDN/>
        <w:spacing w:after="0"/>
        <w:ind w:leftChars="0"/>
        <w:jc w:val="left"/>
        <w:rPr>
          <w:rFonts w:eastAsia="PMingLiU"/>
          <w:bCs/>
          <w:iCs/>
          <w:lang w:val="en-US" w:eastAsia="zh-TW"/>
        </w:rPr>
      </w:pPr>
      <w:r w:rsidRPr="00BF5BD7">
        <w:rPr>
          <w:rFonts w:eastAsia="PMingLiU"/>
          <w:bCs/>
          <w:iCs/>
          <w:lang w:val="en-US" w:eastAsia="zh-TW"/>
        </w:rPr>
        <w:t>On configuration provision for UL WUS transmission</w:t>
      </w:r>
    </w:p>
    <w:p w14:paraId="37A4E567" w14:textId="77777777" w:rsidR="00C2615D" w:rsidRPr="00BF5BD7" w:rsidRDefault="00C2615D" w:rsidP="0014189B">
      <w:pPr>
        <w:widowControl/>
        <w:numPr>
          <w:ilvl w:val="1"/>
          <w:numId w:val="4"/>
        </w:numPr>
        <w:autoSpaceDE/>
        <w:autoSpaceDN/>
        <w:spacing w:after="0"/>
        <w:jc w:val="left"/>
        <w:rPr>
          <w:lang w:eastAsia="x-none"/>
        </w:rPr>
      </w:pPr>
      <w:bookmarkStart w:id="7" w:name="OLE_LINK192"/>
      <w:r w:rsidRPr="00BF5BD7">
        <w:rPr>
          <w:lang w:eastAsia="x-none"/>
        </w:rPr>
        <w:t>Option A: UE obtains the UL WUS configuration from NES Cell</w:t>
      </w:r>
    </w:p>
    <w:p w14:paraId="4C017DEE" w14:textId="77777777" w:rsidR="00C2615D" w:rsidRPr="00BF5BD7" w:rsidRDefault="00C2615D" w:rsidP="0014189B">
      <w:pPr>
        <w:widowControl/>
        <w:numPr>
          <w:ilvl w:val="1"/>
          <w:numId w:val="4"/>
        </w:numPr>
        <w:autoSpaceDE/>
        <w:autoSpaceDN/>
        <w:spacing w:after="0"/>
        <w:jc w:val="left"/>
        <w:rPr>
          <w:lang w:eastAsia="x-none"/>
        </w:rPr>
      </w:pPr>
      <w:r w:rsidRPr="00BF5BD7">
        <w:rPr>
          <w:lang w:eastAsia="x-none"/>
        </w:rPr>
        <w:t xml:space="preserve">Option B: </w:t>
      </w:r>
      <w:bookmarkStart w:id="8" w:name="OLE_LINK283"/>
      <w:r w:rsidRPr="00BF5BD7">
        <w:rPr>
          <w:lang w:eastAsia="x-none"/>
        </w:rPr>
        <w:t xml:space="preserve">UE obtains the </w:t>
      </w:r>
      <w:bookmarkStart w:id="9" w:name="OLE_LINK277"/>
      <w:r w:rsidRPr="00BF5BD7">
        <w:rPr>
          <w:lang w:eastAsia="x-none"/>
        </w:rPr>
        <w:t>UL WUS configuration from Cell A</w:t>
      </w:r>
      <w:bookmarkEnd w:id="8"/>
      <w:bookmarkEnd w:id="9"/>
      <w:r w:rsidRPr="00BF5BD7">
        <w:rPr>
          <w:lang w:eastAsia="x-none"/>
        </w:rPr>
        <w:t xml:space="preserve"> </w:t>
      </w:r>
    </w:p>
    <w:p w14:paraId="7048E14F" w14:textId="77777777" w:rsidR="00C2615D" w:rsidRPr="00BF5BD7" w:rsidRDefault="00C2615D" w:rsidP="0014189B">
      <w:pPr>
        <w:widowControl/>
        <w:numPr>
          <w:ilvl w:val="0"/>
          <w:numId w:val="12"/>
        </w:numPr>
        <w:autoSpaceDE/>
        <w:autoSpaceDN/>
        <w:spacing w:after="0"/>
        <w:jc w:val="left"/>
        <w:rPr>
          <w:rFonts w:eastAsia="PMingLiU"/>
          <w:bCs/>
          <w:iCs/>
          <w:lang w:val="en-US" w:eastAsia="zh-TW"/>
        </w:rPr>
      </w:pPr>
      <w:r w:rsidRPr="00BF5BD7">
        <w:rPr>
          <w:rFonts w:eastAsia="PMingLiU"/>
          <w:bCs/>
          <w:iCs/>
          <w:lang w:val="en-US" w:eastAsia="zh-TW"/>
        </w:rPr>
        <w:t xml:space="preserve">On receiving of SIB1 </w:t>
      </w:r>
    </w:p>
    <w:p w14:paraId="36F88956" w14:textId="77777777" w:rsidR="00C2615D" w:rsidRPr="00BF5BD7" w:rsidRDefault="00C2615D" w:rsidP="0014189B">
      <w:pPr>
        <w:widowControl/>
        <w:numPr>
          <w:ilvl w:val="1"/>
          <w:numId w:val="4"/>
        </w:numPr>
        <w:autoSpaceDE/>
        <w:autoSpaceDN/>
        <w:spacing w:after="0"/>
        <w:jc w:val="left"/>
        <w:rPr>
          <w:lang w:eastAsia="x-none"/>
        </w:rPr>
      </w:pPr>
      <w:r w:rsidRPr="00BF5BD7">
        <w:rPr>
          <w:lang w:eastAsia="x-none"/>
        </w:rPr>
        <w:t xml:space="preserve">Option X: UE receives on-demand SIB1 from NES Cell </w:t>
      </w:r>
    </w:p>
    <w:p w14:paraId="77B988F9" w14:textId="77777777" w:rsidR="00C2615D" w:rsidRPr="00BF5BD7" w:rsidRDefault="00C2615D" w:rsidP="0014189B">
      <w:pPr>
        <w:widowControl/>
        <w:numPr>
          <w:ilvl w:val="1"/>
          <w:numId w:val="4"/>
        </w:numPr>
        <w:autoSpaceDE/>
        <w:autoSpaceDN/>
        <w:spacing w:after="0"/>
        <w:jc w:val="left"/>
        <w:rPr>
          <w:lang w:eastAsia="x-none"/>
        </w:rPr>
      </w:pPr>
      <w:r w:rsidRPr="00BF5BD7">
        <w:rPr>
          <w:lang w:eastAsia="x-none"/>
        </w:rPr>
        <w:t>Option Y: UE receives on-demand SIB1 from Cell A</w:t>
      </w:r>
    </w:p>
    <w:bookmarkEnd w:id="7"/>
    <w:p w14:paraId="23C8A568" w14:textId="77777777" w:rsidR="00C2615D" w:rsidRDefault="00C2615D" w:rsidP="0014189B">
      <w:pPr>
        <w:spacing w:after="0"/>
        <w:rPr>
          <w:lang w:val="en-US" w:eastAsia="x-none"/>
        </w:rPr>
      </w:pPr>
    </w:p>
    <w:p w14:paraId="637E3E73" w14:textId="77777777" w:rsidR="00C2615D" w:rsidRPr="0091363C" w:rsidRDefault="00C2615D" w:rsidP="0014189B">
      <w:pPr>
        <w:spacing w:after="0"/>
        <w:rPr>
          <w:b/>
          <w:bCs/>
          <w:highlight w:val="green"/>
          <w:lang w:val="en-US" w:eastAsia="x-none"/>
        </w:rPr>
      </w:pPr>
      <w:r w:rsidRPr="0091363C">
        <w:rPr>
          <w:b/>
          <w:bCs/>
          <w:highlight w:val="green"/>
          <w:lang w:val="en-US" w:eastAsia="x-none"/>
        </w:rPr>
        <w:t>Agreement</w:t>
      </w:r>
    </w:p>
    <w:p w14:paraId="7D2EC067" w14:textId="77777777" w:rsidR="00C2615D" w:rsidRPr="00BF5BD7" w:rsidRDefault="00C2615D" w:rsidP="0014189B">
      <w:pPr>
        <w:pStyle w:val="a4"/>
        <w:spacing w:after="0"/>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05982E93" w14:textId="77777777" w:rsidR="00C2615D" w:rsidRPr="00BF5BD7" w:rsidRDefault="00C2615D" w:rsidP="0014189B">
      <w:pPr>
        <w:pStyle w:val="a4"/>
        <w:widowControl/>
        <w:numPr>
          <w:ilvl w:val="0"/>
          <w:numId w:val="11"/>
        </w:numPr>
        <w:autoSpaceDE/>
        <w:autoSpaceDN/>
        <w:spacing w:after="0"/>
        <w:ind w:leftChars="0"/>
        <w:jc w:val="left"/>
        <w:rPr>
          <w:rFonts w:eastAsia="PMingLiU"/>
          <w:bCs/>
          <w:iCs/>
          <w:lang w:val="en-US" w:eastAsia="zh-TW"/>
        </w:rPr>
      </w:pPr>
      <w:r w:rsidRPr="00BF5BD7">
        <w:rPr>
          <w:rFonts w:eastAsia="PMingLiU" w:hint="eastAsia"/>
          <w:bCs/>
          <w:iCs/>
          <w:lang w:val="en-US" w:eastAsia="zh-TW"/>
        </w:rPr>
        <w:t>Scenario 1: UE requests SIB1 to camp on NES cell</w:t>
      </w:r>
    </w:p>
    <w:p w14:paraId="3A3F7A52" w14:textId="77777777" w:rsidR="00C2615D" w:rsidRPr="00BF5BD7" w:rsidRDefault="00C2615D" w:rsidP="0014189B">
      <w:pPr>
        <w:pStyle w:val="a4"/>
        <w:widowControl/>
        <w:numPr>
          <w:ilvl w:val="0"/>
          <w:numId w:val="11"/>
        </w:numPr>
        <w:autoSpaceDE/>
        <w:autoSpaceDN/>
        <w:spacing w:after="0"/>
        <w:ind w:leftChars="0"/>
        <w:jc w:val="left"/>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3E9CB18B" w14:textId="77777777" w:rsidR="00C2615D" w:rsidRDefault="00C2615D" w:rsidP="0014189B">
      <w:pPr>
        <w:spacing w:after="0"/>
        <w:rPr>
          <w:lang w:val="en-US" w:eastAsia="x-none"/>
        </w:rPr>
      </w:pPr>
    </w:p>
    <w:p w14:paraId="1C53FDE3" w14:textId="77777777" w:rsidR="00C2615D" w:rsidRPr="000A3BF0" w:rsidRDefault="00C2615D" w:rsidP="0014189B">
      <w:pPr>
        <w:spacing w:after="0"/>
        <w:rPr>
          <w:b/>
          <w:bCs/>
          <w:highlight w:val="green"/>
          <w:lang w:val="en-US" w:eastAsia="x-none"/>
        </w:rPr>
      </w:pPr>
      <w:bookmarkStart w:id="10" w:name="_Hlk165392222"/>
      <w:r w:rsidRPr="000A3BF0">
        <w:rPr>
          <w:b/>
          <w:bCs/>
          <w:highlight w:val="green"/>
          <w:lang w:val="en-US" w:eastAsia="x-none"/>
        </w:rPr>
        <w:t>Agreement</w:t>
      </w:r>
    </w:p>
    <w:p w14:paraId="5D3F9F84" w14:textId="77777777" w:rsidR="00C2615D" w:rsidRPr="006657EE" w:rsidRDefault="00C2615D" w:rsidP="0014189B">
      <w:pPr>
        <w:spacing w:after="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6CD771AD" w14:textId="77777777" w:rsidR="00C2615D" w:rsidRPr="006657EE" w:rsidRDefault="00C2615D" w:rsidP="0014189B">
      <w:pPr>
        <w:widowControl/>
        <w:numPr>
          <w:ilvl w:val="0"/>
          <w:numId w:val="11"/>
        </w:numPr>
        <w:autoSpaceDE/>
        <w:autoSpaceDN/>
        <w:spacing w:after="0"/>
        <w:jc w:val="left"/>
        <w:rPr>
          <w:lang w:val="en-US" w:eastAsia="x-none"/>
        </w:rPr>
      </w:pPr>
      <w:r w:rsidRPr="006657EE">
        <w:rPr>
          <w:lang w:val="en-US" w:eastAsia="x-none"/>
        </w:rPr>
        <w:t>Option 1: By WUS configuration</w:t>
      </w:r>
    </w:p>
    <w:p w14:paraId="2030FB2D" w14:textId="48CDE6F9" w:rsidR="00C2615D" w:rsidRDefault="00C2615D" w:rsidP="0014189B">
      <w:pPr>
        <w:widowControl/>
        <w:numPr>
          <w:ilvl w:val="0"/>
          <w:numId w:val="11"/>
        </w:numPr>
        <w:autoSpaceDE/>
        <w:autoSpaceDN/>
        <w:spacing w:after="0"/>
        <w:jc w:val="left"/>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p>
    <w:bookmarkEnd w:id="10"/>
    <w:p w14:paraId="1E22AC9C" w14:textId="77777777" w:rsidR="0014189B" w:rsidRDefault="0014189B" w:rsidP="0014189B">
      <w:pPr>
        <w:widowControl/>
        <w:autoSpaceDE/>
        <w:autoSpaceDN/>
        <w:spacing w:after="0"/>
        <w:jc w:val="left"/>
        <w:rPr>
          <w:lang w:val="en-US" w:eastAsia="x-none"/>
        </w:rPr>
      </w:pPr>
    </w:p>
    <w:p w14:paraId="7E1166D4" w14:textId="77777777" w:rsidR="00C2615D" w:rsidRPr="00265B3B" w:rsidRDefault="00C2615D" w:rsidP="0014189B">
      <w:pPr>
        <w:spacing w:after="0"/>
        <w:rPr>
          <w:b/>
          <w:bCs/>
          <w:highlight w:val="green"/>
          <w:lang w:eastAsia="x-none"/>
        </w:rPr>
      </w:pPr>
      <w:r w:rsidRPr="00265B3B">
        <w:rPr>
          <w:b/>
          <w:bCs/>
          <w:highlight w:val="green"/>
          <w:lang w:eastAsia="x-none"/>
        </w:rPr>
        <w:t>Agreement</w:t>
      </w:r>
    </w:p>
    <w:p w14:paraId="7CA2CC6F" w14:textId="77777777" w:rsidR="00C2615D" w:rsidRPr="008740FB" w:rsidRDefault="00C2615D" w:rsidP="0014189B">
      <w:pPr>
        <w:spacing w:after="0"/>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t xml:space="preserve">dedicated </w:t>
      </w:r>
      <w:r w:rsidRPr="008740FB">
        <w:rPr>
          <w:rFonts w:eastAsia="PMingLiU"/>
          <w:lang w:eastAsia="zh-TW"/>
        </w:rPr>
        <w:t>PRACH resource is the assumption for further study in RAN1</w:t>
      </w:r>
    </w:p>
    <w:p w14:paraId="0C89C439" w14:textId="77777777" w:rsidR="00C2615D" w:rsidRPr="008740FB" w:rsidRDefault="00C2615D" w:rsidP="0014189B">
      <w:pPr>
        <w:pStyle w:val="a4"/>
        <w:widowControl/>
        <w:numPr>
          <w:ilvl w:val="0"/>
          <w:numId w:val="4"/>
        </w:numPr>
        <w:autoSpaceDE/>
        <w:autoSpaceDN/>
        <w:spacing w:after="0"/>
        <w:ind w:leftChars="0"/>
        <w:jc w:val="left"/>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1C3988F7" w14:textId="77777777" w:rsidR="00C2615D" w:rsidRPr="008740FB" w:rsidRDefault="00C2615D" w:rsidP="0014189B">
      <w:pPr>
        <w:pStyle w:val="a4"/>
        <w:widowControl/>
        <w:numPr>
          <w:ilvl w:val="0"/>
          <w:numId w:val="4"/>
        </w:numPr>
        <w:autoSpaceDE/>
        <w:autoSpaceDN/>
        <w:spacing w:after="0"/>
        <w:ind w:leftChars="0"/>
        <w:jc w:val="left"/>
        <w:rPr>
          <w:rFonts w:eastAsia="MS Mincho"/>
          <w:lang w:eastAsia="ja-JP"/>
        </w:rPr>
      </w:pPr>
      <w:r w:rsidRPr="008740FB">
        <w:rPr>
          <w:iCs/>
          <w:lang w:val="en-US"/>
        </w:rPr>
        <w:t>FFS: whether RACH resource for SIB1 request could be used for an initial access procedure and/or an on-demand SI procedure</w:t>
      </w:r>
    </w:p>
    <w:p w14:paraId="66481F6E" w14:textId="77777777" w:rsidR="00C2615D" w:rsidRDefault="00C2615D" w:rsidP="0014189B">
      <w:pPr>
        <w:spacing w:after="0"/>
        <w:rPr>
          <w:lang w:eastAsia="x-none"/>
        </w:rPr>
      </w:pPr>
    </w:p>
    <w:p w14:paraId="77EAA589" w14:textId="77777777" w:rsidR="00C2615D" w:rsidRDefault="00C2615D" w:rsidP="0014189B">
      <w:pPr>
        <w:spacing w:after="0"/>
        <w:rPr>
          <w:rFonts w:eastAsia="PMingLiU"/>
          <w:b/>
          <w:bCs/>
          <w:iCs/>
          <w:lang w:val="en-US" w:eastAsia="zh-TW"/>
        </w:rPr>
      </w:pPr>
      <w:r>
        <w:rPr>
          <w:rFonts w:eastAsia="PMingLiU"/>
          <w:b/>
          <w:iCs/>
          <w:lang w:val="en-US" w:eastAsia="zh-TW"/>
        </w:rPr>
        <w:t>Companies to consider the following for future meetings</w:t>
      </w:r>
    </w:p>
    <w:p w14:paraId="7FDD6C28" w14:textId="77777777" w:rsidR="00C2615D" w:rsidRPr="008740FB" w:rsidRDefault="00C2615D" w:rsidP="0014189B">
      <w:pPr>
        <w:pStyle w:val="a4"/>
        <w:widowControl/>
        <w:numPr>
          <w:ilvl w:val="0"/>
          <w:numId w:val="13"/>
        </w:numPr>
        <w:autoSpaceDE/>
        <w:autoSpaceDN/>
        <w:spacing w:after="0"/>
        <w:ind w:leftChars="0"/>
        <w:jc w:val="left"/>
        <w:rPr>
          <w:rFonts w:eastAsia="PMingLiU"/>
          <w:iCs/>
          <w:lang w:val="en-US" w:eastAsia="zh-TW"/>
        </w:rPr>
      </w:pPr>
      <w:r w:rsidRPr="008740FB">
        <w:rPr>
          <w:rFonts w:eastAsia="PMingLiU"/>
          <w:iCs/>
          <w:lang w:val="en-US" w:eastAsia="zh-TW"/>
        </w:rPr>
        <w:t>Option 1: SIB1 monitoring occasions within a time window</w:t>
      </w:r>
    </w:p>
    <w:p w14:paraId="6C8B303E" w14:textId="77777777" w:rsidR="00C2615D" w:rsidRPr="008740FB" w:rsidRDefault="00C2615D" w:rsidP="0014189B">
      <w:pPr>
        <w:pStyle w:val="a4"/>
        <w:widowControl/>
        <w:numPr>
          <w:ilvl w:val="1"/>
          <w:numId w:val="13"/>
        </w:numPr>
        <w:autoSpaceDE/>
        <w:autoSpaceDN/>
        <w:spacing w:after="0"/>
        <w:ind w:leftChars="0"/>
        <w:jc w:val="left"/>
        <w:rPr>
          <w:rFonts w:eastAsia="PMingLiU"/>
          <w:iCs/>
          <w:lang w:val="en-US" w:eastAsia="zh-TW"/>
        </w:rPr>
      </w:pPr>
      <w:r w:rsidRPr="008740FB">
        <w:rPr>
          <w:rFonts w:eastAsia="PMingLiU"/>
          <w:iCs/>
          <w:lang w:val="en-US" w:eastAsia="zh-TW"/>
        </w:rPr>
        <w:lastRenderedPageBreak/>
        <w:t>FFS: The starting time and duration of the time window</w:t>
      </w:r>
    </w:p>
    <w:p w14:paraId="32C6A227" w14:textId="77777777" w:rsidR="00C2615D" w:rsidRPr="008740FB" w:rsidRDefault="00C2615D" w:rsidP="0014189B">
      <w:pPr>
        <w:pStyle w:val="a4"/>
        <w:widowControl/>
        <w:numPr>
          <w:ilvl w:val="1"/>
          <w:numId w:val="13"/>
        </w:numPr>
        <w:autoSpaceDE/>
        <w:autoSpaceDN/>
        <w:spacing w:after="0"/>
        <w:ind w:leftChars="0"/>
        <w:jc w:val="left"/>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FS: Interval between two SIB1 monitoring occasions in the time window</w:t>
      </w:r>
    </w:p>
    <w:p w14:paraId="09476DBD" w14:textId="77777777" w:rsidR="00C2615D" w:rsidRPr="008740FB" w:rsidRDefault="00C2615D" w:rsidP="0014189B">
      <w:pPr>
        <w:pStyle w:val="a4"/>
        <w:widowControl/>
        <w:numPr>
          <w:ilvl w:val="1"/>
          <w:numId w:val="13"/>
        </w:numPr>
        <w:autoSpaceDE/>
        <w:autoSpaceDN/>
        <w:spacing w:after="0"/>
        <w:ind w:leftChars="0"/>
        <w:jc w:val="left"/>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 xml:space="preserve">FS: How </w:t>
      </w:r>
      <w:proofErr w:type="spellStart"/>
      <w:r w:rsidRPr="008740FB">
        <w:rPr>
          <w:rFonts w:eastAsia="PMingLiU" w:hint="eastAsia"/>
          <w:iCs/>
          <w:lang w:val="en-US" w:eastAsia="zh-TW"/>
        </w:rPr>
        <w:t>g</w:t>
      </w:r>
      <w:r w:rsidRPr="008740FB">
        <w:rPr>
          <w:rFonts w:eastAsia="PMingLiU"/>
          <w:iCs/>
          <w:lang w:val="en-US" w:eastAsia="zh-TW"/>
        </w:rPr>
        <w:t>NB</w:t>
      </w:r>
      <w:proofErr w:type="spellEnd"/>
      <w:r w:rsidRPr="008740FB">
        <w:rPr>
          <w:rFonts w:eastAsia="PMingLiU"/>
          <w:iCs/>
          <w:lang w:val="en-US" w:eastAsia="zh-TW"/>
        </w:rPr>
        <w:t xml:space="preserve"> informs UE the details related to the time window</w:t>
      </w:r>
    </w:p>
    <w:p w14:paraId="1449AEA6" w14:textId="77777777" w:rsidR="00C2615D" w:rsidRPr="008740FB" w:rsidRDefault="00C2615D" w:rsidP="0014189B">
      <w:pPr>
        <w:pStyle w:val="a4"/>
        <w:widowControl/>
        <w:numPr>
          <w:ilvl w:val="0"/>
          <w:numId w:val="13"/>
        </w:numPr>
        <w:autoSpaceDE/>
        <w:autoSpaceDN/>
        <w:spacing w:after="0"/>
        <w:ind w:leftChars="0"/>
        <w:jc w:val="left"/>
        <w:rPr>
          <w:rFonts w:eastAsia="PMingLiU"/>
          <w:iCs/>
          <w:lang w:val="en-US" w:eastAsia="zh-TW"/>
        </w:rPr>
      </w:pPr>
      <w:r w:rsidRPr="008740FB">
        <w:rPr>
          <w:rFonts w:eastAsia="PMingLiU"/>
          <w:iCs/>
          <w:lang w:val="en-US" w:eastAsia="zh-TW"/>
        </w:rPr>
        <w:t xml:space="preserve">Option 2: Periodic SIB1 monitoring occasions until </w:t>
      </w:r>
      <w:proofErr w:type="spellStart"/>
      <w:r w:rsidRPr="008740FB">
        <w:rPr>
          <w:rFonts w:eastAsia="PMingLiU"/>
          <w:iCs/>
          <w:lang w:val="en-US" w:eastAsia="zh-TW"/>
        </w:rPr>
        <w:t>gNB</w:t>
      </w:r>
      <w:proofErr w:type="spellEnd"/>
      <w:r w:rsidRPr="008740FB">
        <w:rPr>
          <w:rFonts w:eastAsia="PMingLiU"/>
          <w:iCs/>
          <w:lang w:val="en-US" w:eastAsia="zh-TW"/>
        </w:rPr>
        <w:t xml:space="preserve"> turns off the SIB1 transmission</w:t>
      </w:r>
    </w:p>
    <w:p w14:paraId="69BDD89D" w14:textId="77777777" w:rsidR="00C2615D" w:rsidRPr="008740FB" w:rsidRDefault="00C2615D" w:rsidP="0014189B">
      <w:pPr>
        <w:pStyle w:val="a4"/>
        <w:widowControl/>
        <w:numPr>
          <w:ilvl w:val="1"/>
          <w:numId w:val="13"/>
        </w:numPr>
        <w:autoSpaceDE/>
        <w:autoSpaceDN/>
        <w:spacing w:after="0"/>
        <w:ind w:leftChars="0"/>
        <w:jc w:val="left"/>
        <w:rPr>
          <w:rFonts w:eastAsia="PMingLiU"/>
          <w:iCs/>
          <w:lang w:val="en-US" w:eastAsia="zh-TW"/>
        </w:rPr>
      </w:pPr>
      <w:r w:rsidRPr="008740FB">
        <w:rPr>
          <w:rFonts w:eastAsia="PMingLiU"/>
          <w:iCs/>
          <w:lang w:val="en-US" w:eastAsia="zh-TW"/>
        </w:rPr>
        <w:t>FFS: The staring time of the SIB1 monitoring occasions</w:t>
      </w:r>
    </w:p>
    <w:p w14:paraId="332BF5B9" w14:textId="77777777" w:rsidR="00C2615D" w:rsidRPr="008740FB" w:rsidRDefault="00C2615D" w:rsidP="0014189B">
      <w:pPr>
        <w:pStyle w:val="a4"/>
        <w:widowControl/>
        <w:numPr>
          <w:ilvl w:val="1"/>
          <w:numId w:val="13"/>
        </w:numPr>
        <w:autoSpaceDE/>
        <w:autoSpaceDN/>
        <w:spacing w:after="0"/>
        <w:ind w:leftChars="0"/>
        <w:jc w:val="left"/>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 xml:space="preserve">FS: How </w:t>
      </w:r>
      <w:proofErr w:type="spellStart"/>
      <w:r w:rsidRPr="008740FB">
        <w:rPr>
          <w:rFonts w:eastAsia="PMingLiU" w:hint="eastAsia"/>
          <w:iCs/>
          <w:lang w:val="en-US" w:eastAsia="zh-TW"/>
        </w:rPr>
        <w:t>g</w:t>
      </w:r>
      <w:r w:rsidRPr="008740FB">
        <w:rPr>
          <w:rFonts w:eastAsia="PMingLiU"/>
          <w:iCs/>
          <w:lang w:val="en-US" w:eastAsia="zh-TW"/>
        </w:rPr>
        <w:t>NB</w:t>
      </w:r>
      <w:proofErr w:type="spellEnd"/>
      <w:r w:rsidRPr="008740FB">
        <w:rPr>
          <w:rFonts w:eastAsia="PMingLiU"/>
          <w:iCs/>
          <w:lang w:val="en-US" w:eastAsia="zh-TW"/>
        </w:rPr>
        <w:t xml:space="preserve"> informs UE the SIB1 transmission is turned off</w:t>
      </w:r>
    </w:p>
    <w:p w14:paraId="387E8942" w14:textId="77777777" w:rsidR="00C2615D" w:rsidRPr="008740FB" w:rsidRDefault="00C2615D" w:rsidP="0014189B">
      <w:pPr>
        <w:pStyle w:val="a4"/>
        <w:widowControl/>
        <w:numPr>
          <w:ilvl w:val="1"/>
          <w:numId w:val="13"/>
        </w:numPr>
        <w:autoSpaceDE/>
        <w:autoSpaceDN/>
        <w:spacing w:after="0"/>
        <w:ind w:leftChars="0"/>
        <w:jc w:val="left"/>
        <w:rPr>
          <w:rFonts w:eastAsia="PMingLiU"/>
          <w:iCs/>
          <w:lang w:val="en-US" w:eastAsia="zh-TW"/>
        </w:rPr>
      </w:pPr>
      <w:r w:rsidRPr="008740FB">
        <w:rPr>
          <w:rFonts w:eastAsia="PMingLiU"/>
          <w:iCs/>
          <w:lang w:val="en-US" w:eastAsia="zh-TW"/>
        </w:rPr>
        <w:t xml:space="preserve">FFS: How </w:t>
      </w:r>
      <w:proofErr w:type="spellStart"/>
      <w:r w:rsidRPr="008740FB">
        <w:rPr>
          <w:rFonts w:eastAsia="PMingLiU"/>
          <w:iCs/>
          <w:lang w:val="en-US" w:eastAsia="zh-TW"/>
        </w:rPr>
        <w:t>gNB</w:t>
      </w:r>
      <w:proofErr w:type="spellEnd"/>
      <w:r w:rsidRPr="008740FB">
        <w:rPr>
          <w:rFonts w:eastAsia="PMingLiU"/>
          <w:iCs/>
          <w:lang w:val="en-US" w:eastAsia="zh-TW"/>
        </w:rPr>
        <w:t xml:space="preserve"> informs the UE the details related to periodicity</w:t>
      </w:r>
    </w:p>
    <w:p w14:paraId="696474A7" w14:textId="77777777" w:rsidR="00C2615D" w:rsidRPr="008740FB" w:rsidRDefault="00C2615D" w:rsidP="0014189B">
      <w:pPr>
        <w:pStyle w:val="a4"/>
        <w:widowControl/>
        <w:numPr>
          <w:ilvl w:val="0"/>
          <w:numId w:val="13"/>
        </w:numPr>
        <w:autoSpaceDE/>
        <w:autoSpaceDN/>
        <w:spacing w:after="0"/>
        <w:ind w:leftChars="0"/>
        <w:jc w:val="left"/>
        <w:rPr>
          <w:rFonts w:eastAsia="PMingLiU"/>
          <w:iCs/>
          <w:lang w:val="en-US" w:eastAsia="zh-TW"/>
        </w:rPr>
      </w:pPr>
      <w:r w:rsidRPr="008740FB">
        <w:rPr>
          <w:rFonts w:eastAsia="PMingLiU"/>
          <w:iCs/>
          <w:lang w:val="en-US" w:eastAsia="zh-TW"/>
        </w:rPr>
        <w:t>Other options are not precluded</w:t>
      </w:r>
    </w:p>
    <w:p w14:paraId="4DDC160A" w14:textId="77777777" w:rsidR="00C2615D" w:rsidRPr="008740FB" w:rsidRDefault="00C2615D" w:rsidP="0014189B">
      <w:pPr>
        <w:pStyle w:val="a4"/>
        <w:widowControl/>
        <w:numPr>
          <w:ilvl w:val="0"/>
          <w:numId w:val="13"/>
        </w:numPr>
        <w:autoSpaceDE/>
        <w:autoSpaceDN/>
        <w:spacing w:after="0"/>
        <w:ind w:leftChars="0"/>
        <w:jc w:val="left"/>
        <w:rPr>
          <w:rFonts w:eastAsia="PMingLiU"/>
          <w:iCs/>
          <w:lang w:val="en-US" w:eastAsia="zh-TW"/>
        </w:rPr>
      </w:pPr>
      <w:r w:rsidRPr="008740FB">
        <w:rPr>
          <w:rFonts w:eastAsia="PMingLiU"/>
          <w:iCs/>
          <w:lang w:val="en-US" w:eastAsia="zh-TW"/>
        </w:rPr>
        <w:t>FFS: Further details on SIB1 monitoring occasions</w:t>
      </w:r>
    </w:p>
    <w:p w14:paraId="0F4662A4" w14:textId="77777777" w:rsidR="00C2615D" w:rsidRPr="004A4DFD" w:rsidRDefault="00C2615D" w:rsidP="0014189B">
      <w:pPr>
        <w:spacing w:after="0"/>
        <w:rPr>
          <w:lang w:val="en-US" w:eastAsia="x-none"/>
        </w:rPr>
      </w:pPr>
    </w:p>
    <w:p w14:paraId="1A42DB5D" w14:textId="77777777" w:rsidR="00C2615D" w:rsidRPr="00265B3B" w:rsidRDefault="00C2615D" w:rsidP="0014189B">
      <w:pPr>
        <w:spacing w:after="0"/>
        <w:rPr>
          <w:b/>
          <w:bCs/>
          <w:highlight w:val="green"/>
          <w:lang w:eastAsia="x-none"/>
        </w:rPr>
      </w:pPr>
      <w:r w:rsidRPr="00265B3B">
        <w:rPr>
          <w:b/>
          <w:bCs/>
          <w:highlight w:val="green"/>
          <w:lang w:eastAsia="x-none"/>
        </w:rPr>
        <w:t>Agreement</w:t>
      </w:r>
    </w:p>
    <w:p w14:paraId="11E63197" w14:textId="77777777" w:rsidR="00C2615D" w:rsidRPr="003C1D80" w:rsidRDefault="00C2615D" w:rsidP="0014189B">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DE3723E" w14:textId="4290C0D1" w:rsidR="009B0A64" w:rsidRDefault="009B0A64" w:rsidP="00C02370"/>
    <w:p w14:paraId="21CBBB1D" w14:textId="3C7C0A4B" w:rsidR="0014189B" w:rsidRDefault="00CA3186" w:rsidP="00C02370">
      <w:bookmarkStart w:id="11" w:name="_Hlk165554042"/>
      <w:r>
        <w:rPr>
          <w:rFonts w:hint="eastAsia"/>
        </w:rPr>
        <w:t>R</w:t>
      </w:r>
      <w:r>
        <w:t>AN2 had also started discussion for on-demand SIB1, and they made the following agreements in RAN2#125bis</w:t>
      </w:r>
      <w:r w:rsidR="00634F97">
        <w:t xml:space="preserve"> </w:t>
      </w:r>
      <w:bookmarkEnd w:id="11"/>
      <w:r w:rsidR="00634F97">
        <w:t>[2]</w:t>
      </w:r>
      <w:r>
        <w:t>:</w:t>
      </w:r>
    </w:p>
    <w:tbl>
      <w:tblPr>
        <w:tblStyle w:val="a9"/>
        <w:tblW w:w="0" w:type="auto"/>
        <w:tblLook w:val="04A0" w:firstRow="1" w:lastRow="0" w:firstColumn="1" w:lastColumn="0" w:noHBand="0" w:noVBand="1"/>
      </w:tblPr>
      <w:tblGrid>
        <w:gridCol w:w="9288"/>
      </w:tblGrid>
      <w:tr w:rsidR="0014189B" w14:paraId="43AA75F6" w14:textId="77777777" w:rsidTr="0014189B">
        <w:tc>
          <w:tcPr>
            <w:tcW w:w="9288" w:type="dxa"/>
          </w:tcPr>
          <w:p w14:paraId="1BF4BCBC" w14:textId="77777777" w:rsidR="0014189B" w:rsidRPr="0014189B" w:rsidRDefault="0014189B" w:rsidP="0014189B">
            <w:pPr>
              <w:spacing w:after="0"/>
              <w:rPr>
                <w:b/>
              </w:rPr>
            </w:pPr>
            <w:r w:rsidRPr="0014189B">
              <w:rPr>
                <w:b/>
              </w:rPr>
              <w:t>Agreements on on-demand SIB1:</w:t>
            </w:r>
          </w:p>
          <w:p w14:paraId="16F937FD" w14:textId="07F56A66" w:rsidR="0014189B" w:rsidRDefault="0014189B" w:rsidP="0014189B">
            <w:pPr>
              <w:spacing w:after="0"/>
            </w:pPr>
            <w:r>
              <w:t>1. At least RAN2 starts scenario 1a (Cell A SIB assisted intra-cell WUS. And WUS and SIB1 is sent to/from NES cell). Other scenarios are not excluded.</w:t>
            </w:r>
          </w:p>
          <w:p w14:paraId="71E5A785" w14:textId="1E2AB5A9" w:rsidR="0014189B" w:rsidRDefault="0014189B" w:rsidP="0014189B">
            <w:pPr>
              <w:spacing w:after="0"/>
            </w:pPr>
            <w:r>
              <w:t>2. RAN2 assume that RACH procedure is reused for UE to request on-demand SIB1.</w:t>
            </w:r>
          </w:p>
          <w:p w14:paraId="12588584" w14:textId="633E9750" w:rsidR="0014189B" w:rsidRDefault="0014189B" w:rsidP="0014189B">
            <w:pPr>
              <w:spacing w:after="0"/>
            </w:pPr>
            <w:r>
              <w:t>3. UL WUS configuration includes at least RACH configuration.</w:t>
            </w:r>
          </w:p>
          <w:p w14:paraId="6906D784" w14:textId="724486CA" w:rsidR="0014189B" w:rsidRDefault="0014189B" w:rsidP="0014189B">
            <w:pPr>
              <w:spacing w:after="0"/>
            </w:pPr>
            <w:r>
              <w:t>4. A UE needs to know a UL WUS configuration to request SIB1 of which cell.</w:t>
            </w:r>
          </w:p>
          <w:p w14:paraId="04DDF91E" w14:textId="2AD54148" w:rsidR="0014189B" w:rsidRDefault="0014189B" w:rsidP="0014189B">
            <w:pPr>
              <w:spacing w:after="0"/>
            </w:pPr>
            <w:r>
              <w:t xml:space="preserve">5. Existing </w:t>
            </w:r>
            <w:proofErr w:type="spellStart"/>
            <w:r>
              <w:t>Msg</w:t>
            </w:r>
            <w:proofErr w:type="spellEnd"/>
            <w:r>
              <w:t xml:space="preserve"> 1 based on-demand procedure is reused for on-demand SIB1 acquisition procedure. FFS on </w:t>
            </w:r>
            <w:proofErr w:type="spellStart"/>
            <w:r>
              <w:t>Msg</w:t>
            </w:r>
            <w:proofErr w:type="spellEnd"/>
            <w:r>
              <w:t xml:space="preserve"> 3. FFS if / when the UE monitors the OD-SIB1 upon reception of RAR. FFS: whether introduce specified UE </w:t>
            </w:r>
            <w:proofErr w:type="spellStart"/>
            <w:r>
              <w:t>behavior</w:t>
            </w:r>
            <w:proofErr w:type="spellEnd"/>
            <w:r>
              <w:t xml:space="preserve"> if RACH failure of OD-SIB1 request.</w:t>
            </w:r>
          </w:p>
          <w:p w14:paraId="31C0FFAF" w14:textId="77777777" w:rsidR="0014189B" w:rsidRDefault="0014189B" w:rsidP="0014189B">
            <w:pPr>
              <w:spacing w:after="0"/>
            </w:pPr>
          </w:p>
          <w:p w14:paraId="1AD049C3" w14:textId="03070F3D" w:rsidR="0014189B" w:rsidRPr="0014189B" w:rsidRDefault="0014189B" w:rsidP="0014189B">
            <w:pPr>
              <w:spacing w:after="0"/>
              <w:rPr>
                <w:lang w:val="en-US"/>
              </w:rPr>
            </w:pPr>
            <w:r w:rsidRPr="0014189B">
              <w:rPr>
                <w:lang w:val="en-US"/>
              </w:rPr>
              <w:t>1.</w:t>
            </w:r>
            <w:r>
              <w:rPr>
                <w:lang w:val="en-US"/>
              </w:rPr>
              <w:t xml:space="preserve"> </w:t>
            </w:r>
            <w:r w:rsidRPr="0014189B">
              <w:rPr>
                <w:lang w:val="en-US"/>
              </w:rPr>
              <w:t>The UE first should acquire valid SIB1 (e.g. via SIB1 request) for camping to NES cell (if the UE knows the cell doesn’t broadcast SIB1 and supports on-demand SIB1).</w:t>
            </w:r>
          </w:p>
        </w:tc>
      </w:tr>
    </w:tbl>
    <w:p w14:paraId="086857E1" w14:textId="77777777" w:rsidR="0014189B" w:rsidRPr="0014189B" w:rsidRDefault="0014189B" w:rsidP="00C02370">
      <w:pPr>
        <w:rPr>
          <w:lang w:val="en-US"/>
        </w:rPr>
      </w:pPr>
    </w:p>
    <w:p w14:paraId="2C64C3EC" w14:textId="4A227FFF" w:rsidR="00C839C5" w:rsidRDefault="00C839C5" w:rsidP="00C02370">
      <w:r w:rsidRPr="00CA3186">
        <w:t xml:space="preserve">In this contribution, we </w:t>
      </w:r>
      <w:r w:rsidR="00DD0436" w:rsidRPr="00CA3186">
        <w:t>provide our view on scenarios and potential enhancements for on-demand SIB1 transmission triggered by UL WUS for idle/inactive mode UEs.</w:t>
      </w:r>
    </w:p>
    <w:p w14:paraId="18D96A0B" w14:textId="77777777" w:rsidR="00C839C5" w:rsidRPr="00C839C5" w:rsidRDefault="00C839C5" w:rsidP="00C02370"/>
    <w:p w14:paraId="1CA44EF5" w14:textId="64ED87B7" w:rsidR="00B14A93" w:rsidRPr="003F3363" w:rsidRDefault="00640844" w:rsidP="00927A05">
      <w:pPr>
        <w:pStyle w:val="1"/>
      </w:pPr>
      <w:r>
        <w:rPr>
          <w:lang w:eastAsia="ko-KR"/>
        </w:rPr>
        <w:t>Discussion</w:t>
      </w:r>
    </w:p>
    <w:p w14:paraId="52085209" w14:textId="05CAE2DA" w:rsidR="000B0BE3" w:rsidRDefault="003F6032" w:rsidP="000D2D59">
      <w:pPr>
        <w:rPr>
          <w:b/>
          <w:u w:val="single"/>
        </w:rPr>
      </w:pPr>
      <w:r w:rsidRPr="007F474E">
        <w:rPr>
          <w:b/>
          <w:highlight w:val="cyan"/>
          <w:u w:val="single"/>
        </w:rPr>
        <w:t>Applicable s</w:t>
      </w:r>
      <w:r w:rsidR="000B0BE3" w:rsidRPr="007F474E">
        <w:rPr>
          <w:b/>
          <w:highlight w:val="cyan"/>
          <w:u w:val="single"/>
        </w:rPr>
        <w:t>cenario</w:t>
      </w:r>
    </w:p>
    <w:p w14:paraId="4C59B88A" w14:textId="15197E4F" w:rsidR="00813511" w:rsidRDefault="00A77DD4" w:rsidP="000D2D59">
      <w:pPr>
        <w:rPr>
          <w:lang w:val="en-US"/>
        </w:rPr>
      </w:pPr>
      <w:r>
        <w:rPr>
          <w:rFonts w:hint="eastAsia"/>
          <w:lang w:val="en-US"/>
        </w:rPr>
        <w:t>I</w:t>
      </w:r>
      <w:r>
        <w:rPr>
          <w:lang w:val="en-US"/>
        </w:rPr>
        <w:t xml:space="preserve">n the last RAN2 meeting, scenario 1a </w:t>
      </w:r>
      <w:r w:rsidR="00BA40F3">
        <w:rPr>
          <w:lang w:val="en-US"/>
        </w:rPr>
        <w:t>(</w:t>
      </w:r>
      <w:r>
        <w:rPr>
          <w:lang w:val="en-US"/>
        </w:rPr>
        <w:t>Cell A SIB assisted intra-cell WUS</w:t>
      </w:r>
      <w:r w:rsidR="00BA40F3">
        <w:rPr>
          <w:lang w:val="en-US"/>
        </w:rPr>
        <w:t>) was agreed</w:t>
      </w:r>
      <w:r>
        <w:rPr>
          <w:lang w:val="en-US"/>
        </w:rPr>
        <w:t xml:space="preserve">, </w:t>
      </w:r>
      <w:r w:rsidR="00BA40F3">
        <w:rPr>
          <w:lang w:val="en-US"/>
        </w:rPr>
        <w:t>where</w:t>
      </w:r>
      <w:r>
        <w:rPr>
          <w:lang w:val="en-US"/>
        </w:rPr>
        <w:t xml:space="preserve"> the UL WUS configuration is transmitted via SIB from Cell A and UL WUS and SIB1 are sent to/from NES cell</w:t>
      </w:r>
      <w:r w:rsidR="00BA40F3">
        <w:rPr>
          <w:lang w:val="en-US"/>
        </w:rPr>
        <w:t xml:space="preserve"> as shown in Figure 1</w:t>
      </w:r>
      <w:r>
        <w:rPr>
          <w:lang w:val="en-US"/>
        </w:rPr>
        <w:t>. This scenario corresponds to Case 2 in the previous RAN1 agreement.</w:t>
      </w:r>
    </w:p>
    <w:p w14:paraId="200B5A5C" w14:textId="7CF0BD24" w:rsidR="00A77DD4" w:rsidRDefault="00A77DD4" w:rsidP="00BA40F3">
      <w:pPr>
        <w:pStyle w:val="a4"/>
        <w:numPr>
          <w:ilvl w:val="0"/>
          <w:numId w:val="17"/>
        </w:numPr>
        <w:spacing w:after="60"/>
        <w:ind w:leftChars="0" w:left="714" w:hanging="357"/>
        <w:rPr>
          <w:lang w:val="en-US"/>
        </w:rPr>
      </w:pPr>
      <w:r>
        <w:rPr>
          <w:rFonts w:hint="eastAsia"/>
          <w:lang w:val="en-US"/>
        </w:rPr>
        <w:t>C</w:t>
      </w:r>
      <w:r>
        <w:rPr>
          <w:lang w:val="en-US"/>
        </w:rPr>
        <w:t>ase 2: Option 1+B+X</w:t>
      </w:r>
    </w:p>
    <w:p w14:paraId="71CCF6C5" w14:textId="77777777" w:rsidR="00A77DD4" w:rsidRPr="00BF5BD7" w:rsidRDefault="00A77DD4" w:rsidP="00BA40F3">
      <w:pPr>
        <w:widowControl/>
        <w:numPr>
          <w:ilvl w:val="1"/>
          <w:numId w:val="18"/>
        </w:numPr>
        <w:autoSpaceDE/>
        <w:autoSpaceDN/>
        <w:spacing w:after="0"/>
        <w:jc w:val="left"/>
        <w:rPr>
          <w:lang w:eastAsia="x-none"/>
        </w:rPr>
      </w:pPr>
      <w:r w:rsidRPr="00BF5BD7">
        <w:rPr>
          <w:lang w:eastAsia="x-none"/>
        </w:rPr>
        <w:t>Option 1: UE transmits UL WUS to NES Cell</w:t>
      </w:r>
    </w:p>
    <w:p w14:paraId="5527CC94" w14:textId="77777777" w:rsidR="00A77DD4" w:rsidRPr="00BF5BD7" w:rsidRDefault="00A77DD4" w:rsidP="00BA40F3">
      <w:pPr>
        <w:widowControl/>
        <w:numPr>
          <w:ilvl w:val="1"/>
          <w:numId w:val="18"/>
        </w:numPr>
        <w:autoSpaceDE/>
        <w:autoSpaceDN/>
        <w:spacing w:after="0"/>
        <w:jc w:val="left"/>
        <w:rPr>
          <w:lang w:eastAsia="x-none"/>
        </w:rPr>
      </w:pPr>
      <w:r w:rsidRPr="00BF5BD7">
        <w:rPr>
          <w:lang w:eastAsia="x-none"/>
        </w:rPr>
        <w:t xml:space="preserve">Option B: UE obtains the UL WUS configuration from Cell A </w:t>
      </w:r>
    </w:p>
    <w:p w14:paraId="1EAB417D" w14:textId="77777777" w:rsidR="00A77DD4" w:rsidRPr="00BF5BD7" w:rsidRDefault="00A77DD4" w:rsidP="00BA40F3">
      <w:pPr>
        <w:widowControl/>
        <w:numPr>
          <w:ilvl w:val="1"/>
          <w:numId w:val="18"/>
        </w:numPr>
        <w:autoSpaceDE/>
        <w:autoSpaceDN/>
        <w:jc w:val="left"/>
        <w:rPr>
          <w:lang w:eastAsia="x-none"/>
        </w:rPr>
      </w:pPr>
      <w:r w:rsidRPr="00BF5BD7">
        <w:rPr>
          <w:lang w:eastAsia="x-none"/>
        </w:rPr>
        <w:t xml:space="preserve">Option X: UE receives on-demand SIB1 from NES Cell </w:t>
      </w:r>
    </w:p>
    <w:p w14:paraId="564AD48F" w14:textId="33505313" w:rsidR="00A77DD4" w:rsidRDefault="00736EF2" w:rsidP="000D2D59">
      <w:r>
        <w:t xml:space="preserve">Given that situation, it seems proper to focus on </w:t>
      </w:r>
      <w:r w:rsidR="00BA40F3">
        <w:t xml:space="preserve">Case 2 that aligns with the </w:t>
      </w:r>
      <w:r w:rsidR="002C6751">
        <w:t>agreed scenario</w:t>
      </w:r>
      <w:r>
        <w:t>.</w:t>
      </w:r>
      <w:r w:rsidR="002C6751">
        <w:t xml:space="preserve"> For other </w:t>
      </w:r>
      <w:r w:rsidR="00A64ED8">
        <w:t>cases/</w:t>
      </w:r>
      <w:r w:rsidR="002C6751">
        <w:t>scenarios, we can wait for additional RAN2 input.</w:t>
      </w:r>
    </w:p>
    <w:p w14:paraId="1998DF48" w14:textId="7BADC80F" w:rsidR="00736EF2" w:rsidRPr="00BA40F3" w:rsidRDefault="00736EF2" w:rsidP="00BA40F3">
      <w:pPr>
        <w:spacing w:after="60"/>
        <w:rPr>
          <w:b/>
        </w:rPr>
      </w:pPr>
      <w:r w:rsidRPr="00BA40F3">
        <w:rPr>
          <w:rFonts w:hint="eastAsia"/>
          <w:b/>
        </w:rPr>
        <w:t>P</w:t>
      </w:r>
      <w:r w:rsidRPr="00BA40F3">
        <w:rPr>
          <w:b/>
        </w:rPr>
        <w:t xml:space="preserve">roposal 1: </w:t>
      </w:r>
      <w:r w:rsidR="00A64ED8">
        <w:rPr>
          <w:b/>
        </w:rPr>
        <w:t>RAN1 study f</w:t>
      </w:r>
      <w:r w:rsidR="00BA40F3" w:rsidRPr="00BA40F3">
        <w:rPr>
          <w:b/>
        </w:rPr>
        <w:t>ocus</w:t>
      </w:r>
      <w:r w:rsidR="00A64ED8">
        <w:rPr>
          <w:b/>
        </w:rPr>
        <w:t>es</w:t>
      </w:r>
      <w:r w:rsidR="00BA40F3" w:rsidRPr="00BA40F3">
        <w:rPr>
          <w:b/>
        </w:rPr>
        <w:t xml:space="preserve"> on Case 2, i.e., Option 1+B+X, in accordance with the RAN2 </w:t>
      </w:r>
      <w:r w:rsidR="00BA40F3" w:rsidRPr="00BA40F3">
        <w:rPr>
          <w:b/>
        </w:rPr>
        <w:lastRenderedPageBreak/>
        <w:t>agreement.</w:t>
      </w:r>
    </w:p>
    <w:p w14:paraId="0CE68609" w14:textId="77777777" w:rsidR="00BA40F3" w:rsidRPr="00BA40F3" w:rsidRDefault="00BA40F3" w:rsidP="003F6032">
      <w:pPr>
        <w:widowControl/>
        <w:numPr>
          <w:ilvl w:val="0"/>
          <w:numId w:val="16"/>
        </w:numPr>
        <w:autoSpaceDE/>
        <w:autoSpaceDN/>
        <w:spacing w:after="60"/>
        <w:ind w:left="714" w:hanging="357"/>
        <w:jc w:val="left"/>
        <w:rPr>
          <w:b/>
          <w:lang w:eastAsia="x-none"/>
        </w:rPr>
      </w:pPr>
      <w:r w:rsidRPr="00BA40F3">
        <w:rPr>
          <w:b/>
          <w:lang w:eastAsia="x-none"/>
        </w:rPr>
        <w:t>Option 1: UE transmits UL WUS to NES Cell</w:t>
      </w:r>
    </w:p>
    <w:p w14:paraId="02B0C5C4" w14:textId="77777777" w:rsidR="00BA40F3" w:rsidRPr="00BA40F3" w:rsidRDefault="00BA40F3" w:rsidP="003F6032">
      <w:pPr>
        <w:widowControl/>
        <w:numPr>
          <w:ilvl w:val="0"/>
          <w:numId w:val="16"/>
        </w:numPr>
        <w:autoSpaceDE/>
        <w:autoSpaceDN/>
        <w:spacing w:after="60"/>
        <w:ind w:left="714" w:hanging="357"/>
        <w:jc w:val="left"/>
        <w:rPr>
          <w:b/>
          <w:lang w:eastAsia="x-none"/>
        </w:rPr>
      </w:pPr>
      <w:r w:rsidRPr="00BA40F3">
        <w:rPr>
          <w:b/>
          <w:lang w:eastAsia="x-none"/>
        </w:rPr>
        <w:t xml:space="preserve">Option B: UE obtains the UL WUS configuration from Cell A </w:t>
      </w:r>
    </w:p>
    <w:p w14:paraId="529F900C" w14:textId="77777777" w:rsidR="00BA40F3" w:rsidRPr="00BA40F3" w:rsidRDefault="00BA40F3" w:rsidP="00BA40F3">
      <w:pPr>
        <w:widowControl/>
        <w:numPr>
          <w:ilvl w:val="0"/>
          <w:numId w:val="16"/>
        </w:numPr>
        <w:autoSpaceDE/>
        <w:autoSpaceDN/>
        <w:jc w:val="left"/>
        <w:rPr>
          <w:b/>
          <w:lang w:eastAsia="x-none"/>
        </w:rPr>
      </w:pPr>
      <w:r w:rsidRPr="00BA40F3">
        <w:rPr>
          <w:b/>
          <w:lang w:eastAsia="x-none"/>
        </w:rPr>
        <w:t xml:space="preserve">Option X: UE receives on-demand SIB1 from NES Cell </w:t>
      </w:r>
    </w:p>
    <w:p w14:paraId="64F07042" w14:textId="1A681D42" w:rsidR="007F474E" w:rsidRPr="0038395D" w:rsidRDefault="00280B1B" w:rsidP="000D2D59">
      <w:pPr>
        <w:rPr>
          <w:b/>
        </w:rPr>
      </w:pPr>
      <w:r w:rsidRPr="0038395D">
        <w:rPr>
          <w:rFonts w:hint="eastAsia"/>
          <w:b/>
        </w:rPr>
        <w:t>O</w:t>
      </w:r>
      <w:r w:rsidRPr="0038395D">
        <w:rPr>
          <w:b/>
        </w:rPr>
        <w:t xml:space="preserve">bservation 1: </w:t>
      </w:r>
      <w:r w:rsidR="0038395D" w:rsidRPr="0038395D">
        <w:rPr>
          <w:b/>
        </w:rPr>
        <w:t>For Option B, a</w:t>
      </w:r>
      <w:r w:rsidRPr="0038395D">
        <w:rPr>
          <w:b/>
        </w:rPr>
        <w:t xml:space="preserve">ccording to the RAN2 agreement, the UL WUS configuration is provided via </w:t>
      </w:r>
      <w:proofErr w:type="spellStart"/>
      <w:r w:rsidRPr="0038395D">
        <w:rPr>
          <w:b/>
        </w:rPr>
        <w:t>SIBx</w:t>
      </w:r>
      <w:proofErr w:type="spellEnd"/>
      <w:r w:rsidRPr="0038395D">
        <w:rPr>
          <w:b/>
        </w:rPr>
        <w:t xml:space="preserve"> from Cell A.</w:t>
      </w:r>
    </w:p>
    <w:p w14:paraId="49ED2227" w14:textId="77777777" w:rsidR="00280B1B" w:rsidRPr="00BA40F3" w:rsidRDefault="00280B1B" w:rsidP="000D2D59"/>
    <w:p w14:paraId="4CB7A587" w14:textId="43924494" w:rsidR="005D5489" w:rsidRDefault="00BA40F3" w:rsidP="005D5489">
      <w:pPr>
        <w:jc w:val="center"/>
        <w:rPr>
          <w:lang w:val="en-US"/>
        </w:rPr>
      </w:pPr>
      <w:r>
        <w:rPr>
          <w:noProof/>
        </w:rPr>
        <w:drawing>
          <wp:inline distT="0" distB="0" distL="0" distR="0" wp14:anchorId="1669A2A2" wp14:editId="28167ABF">
            <wp:extent cx="3296093" cy="1631385"/>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6696" cy="1656431"/>
                    </a:xfrm>
                    <a:prstGeom prst="rect">
                      <a:avLst/>
                    </a:prstGeom>
                  </pic:spPr>
                </pic:pic>
              </a:graphicData>
            </a:graphic>
          </wp:inline>
        </w:drawing>
      </w:r>
    </w:p>
    <w:p w14:paraId="2F900EF1" w14:textId="6CFC57E5" w:rsidR="005D5489" w:rsidRDefault="005D5489" w:rsidP="00BA40F3">
      <w:pPr>
        <w:jc w:val="center"/>
        <w:rPr>
          <w:lang w:val="en-US"/>
        </w:rPr>
      </w:pPr>
      <w:r>
        <w:rPr>
          <w:rFonts w:hint="eastAsia"/>
          <w:lang w:val="en-US"/>
        </w:rPr>
        <w:t>F</w:t>
      </w:r>
      <w:r>
        <w:rPr>
          <w:lang w:val="en-US"/>
        </w:rPr>
        <w:t xml:space="preserve">igure 1. </w:t>
      </w:r>
      <w:r w:rsidR="0038395D">
        <w:rPr>
          <w:lang w:val="en-US"/>
        </w:rPr>
        <w:t xml:space="preserve">NES cell </w:t>
      </w:r>
      <w:r w:rsidR="00F57665">
        <w:rPr>
          <w:lang w:val="en-US"/>
        </w:rPr>
        <w:t xml:space="preserve">deployment scenario for </w:t>
      </w:r>
      <w:r w:rsidR="00BA40F3">
        <w:rPr>
          <w:lang w:val="en-US"/>
        </w:rPr>
        <w:t>Case 2</w:t>
      </w:r>
      <w:r w:rsidR="00F57665">
        <w:rPr>
          <w:lang w:val="en-US"/>
        </w:rPr>
        <w:t xml:space="preserve"> (=</w:t>
      </w:r>
      <w:r w:rsidR="00BA40F3">
        <w:rPr>
          <w:lang w:val="en-US"/>
        </w:rPr>
        <w:t xml:space="preserve"> Option 1+B+X</w:t>
      </w:r>
      <w:r w:rsidR="00F57665">
        <w:rPr>
          <w:lang w:val="en-US"/>
        </w:rPr>
        <w:t>)</w:t>
      </w:r>
    </w:p>
    <w:p w14:paraId="5F561F8B" w14:textId="23CCC9DA" w:rsidR="00AB00C0" w:rsidRPr="0038395D" w:rsidRDefault="00AB00C0" w:rsidP="000B0BE3">
      <w:pPr>
        <w:rPr>
          <w:lang w:val="en-US"/>
        </w:rPr>
      </w:pPr>
    </w:p>
    <w:p w14:paraId="02687176" w14:textId="7AE6A5F8" w:rsidR="00EF3B8F" w:rsidRPr="00EF3B8F" w:rsidRDefault="00EF3B8F" w:rsidP="000B0BE3">
      <w:pPr>
        <w:rPr>
          <w:b/>
          <w:u w:val="single"/>
          <w:lang w:val="en-US"/>
        </w:rPr>
      </w:pPr>
      <w:r w:rsidRPr="007F474E">
        <w:rPr>
          <w:rFonts w:hint="eastAsia"/>
          <w:b/>
          <w:highlight w:val="cyan"/>
          <w:u w:val="single"/>
          <w:lang w:val="en-US"/>
        </w:rPr>
        <w:t>U</w:t>
      </w:r>
      <w:r w:rsidRPr="007F474E">
        <w:rPr>
          <w:b/>
          <w:highlight w:val="cyan"/>
          <w:u w:val="single"/>
          <w:lang w:val="en-US"/>
        </w:rPr>
        <w:t>E identification of NES cell</w:t>
      </w:r>
    </w:p>
    <w:p w14:paraId="7D7A0BDB" w14:textId="77A5C8C3" w:rsidR="00EF3B8F" w:rsidRDefault="00EF3B8F" w:rsidP="000B0BE3">
      <w:pPr>
        <w:rPr>
          <w:lang w:val="en-US"/>
        </w:rPr>
      </w:pPr>
      <w:r>
        <w:rPr>
          <w:rFonts w:hint="eastAsia"/>
          <w:lang w:val="en-US"/>
        </w:rPr>
        <w:t>T</w:t>
      </w:r>
      <w:r>
        <w:rPr>
          <w:lang w:val="en-US"/>
        </w:rPr>
        <w:t>he following</w:t>
      </w:r>
      <w:r w:rsidR="00ED63D4">
        <w:rPr>
          <w:lang w:val="en-US"/>
        </w:rPr>
        <w:t>s</w:t>
      </w:r>
      <w:r>
        <w:rPr>
          <w:lang w:val="en-US"/>
        </w:rPr>
        <w:t xml:space="preserve"> w</w:t>
      </w:r>
      <w:r w:rsidR="00ED63D4">
        <w:rPr>
          <w:lang w:val="en-US"/>
        </w:rPr>
        <w:t>ere</w:t>
      </w:r>
      <w:r>
        <w:rPr>
          <w:lang w:val="en-US"/>
        </w:rPr>
        <w:t xml:space="preserve"> agreed</w:t>
      </w:r>
      <w:r w:rsidR="00ED63D4">
        <w:rPr>
          <w:lang w:val="en-US"/>
        </w:rPr>
        <w:t xml:space="preserve"> in the last meeting for the identification of NES cell</w:t>
      </w:r>
      <w:r w:rsidR="004B1251">
        <w:rPr>
          <w:lang w:val="en-US"/>
        </w:rPr>
        <w:t>:</w:t>
      </w:r>
    </w:p>
    <w:tbl>
      <w:tblPr>
        <w:tblStyle w:val="a9"/>
        <w:tblW w:w="0" w:type="auto"/>
        <w:tblLook w:val="04A0" w:firstRow="1" w:lastRow="0" w:firstColumn="1" w:lastColumn="0" w:noHBand="0" w:noVBand="1"/>
      </w:tblPr>
      <w:tblGrid>
        <w:gridCol w:w="9288"/>
      </w:tblGrid>
      <w:tr w:rsidR="00EF3B8F" w14:paraId="7A9B028C" w14:textId="77777777" w:rsidTr="00EF3B8F">
        <w:tc>
          <w:tcPr>
            <w:tcW w:w="9288" w:type="dxa"/>
          </w:tcPr>
          <w:p w14:paraId="1EA89E18" w14:textId="77777777" w:rsidR="00EF3B8F" w:rsidRPr="000A3BF0" w:rsidRDefault="00EF3B8F" w:rsidP="00EF3B8F">
            <w:pPr>
              <w:spacing w:after="0"/>
              <w:rPr>
                <w:b/>
                <w:bCs/>
                <w:highlight w:val="green"/>
                <w:lang w:val="en-US" w:eastAsia="x-none"/>
              </w:rPr>
            </w:pPr>
            <w:r w:rsidRPr="000A3BF0">
              <w:rPr>
                <w:b/>
                <w:bCs/>
                <w:highlight w:val="green"/>
                <w:lang w:val="en-US" w:eastAsia="x-none"/>
              </w:rPr>
              <w:t>Agreement</w:t>
            </w:r>
          </w:p>
          <w:p w14:paraId="45C5AE39" w14:textId="77777777" w:rsidR="00EF3B8F" w:rsidRPr="006657EE" w:rsidRDefault="00EF3B8F" w:rsidP="00EF3B8F">
            <w:pPr>
              <w:spacing w:after="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4BB9A0B1" w14:textId="77777777" w:rsidR="00EF3B8F" w:rsidRPr="006657EE" w:rsidRDefault="00EF3B8F" w:rsidP="00EF3B8F">
            <w:pPr>
              <w:widowControl/>
              <w:numPr>
                <w:ilvl w:val="0"/>
                <w:numId w:val="11"/>
              </w:numPr>
              <w:autoSpaceDE/>
              <w:autoSpaceDN/>
              <w:spacing w:after="0"/>
              <w:jc w:val="left"/>
              <w:rPr>
                <w:lang w:val="en-US" w:eastAsia="x-none"/>
              </w:rPr>
            </w:pPr>
            <w:r w:rsidRPr="006657EE">
              <w:rPr>
                <w:lang w:val="en-US" w:eastAsia="x-none"/>
              </w:rPr>
              <w:t>Option 1: By WUS configuration</w:t>
            </w:r>
          </w:p>
          <w:p w14:paraId="02C5DCEE" w14:textId="77777777" w:rsidR="00EF3B8F" w:rsidRDefault="00EF3B8F" w:rsidP="00EF3B8F">
            <w:pPr>
              <w:widowControl/>
              <w:numPr>
                <w:ilvl w:val="0"/>
                <w:numId w:val="11"/>
              </w:numPr>
              <w:autoSpaceDE/>
              <w:autoSpaceDN/>
              <w:spacing w:after="60"/>
              <w:ind w:left="714" w:hanging="357"/>
              <w:jc w:val="left"/>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p>
          <w:p w14:paraId="0D173C38" w14:textId="48BADF14" w:rsidR="00EF3B8F" w:rsidRDefault="00EF3B8F" w:rsidP="00EF3B8F">
            <w:pPr>
              <w:widowControl/>
              <w:autoSpaceDE/>
              <w:autoSpaceDN/>
              <w:spacing w:after="60"/>
              <w:jc w:val="left"/>
              <w:rPr>
                <w:lang w:val="en-US" w:eastAsia="x-none"/>
              </w:rPr>
            </w:pPr>
          </w:p>
          <w:p w14:paraId="440CD61C" w14:textId="673E0832" w:rsidR="00EF3B8F" w:rsidRPr="00EF3B8F" w:rsidRDefault="00EF3B8F" w:rsidP="00EF3B8F">
            <w:pPr>
              <w:widowControl/>
              <w:autoSpaceDE/>
              <w:autoSpaceDN/>
              <w:spacing w:after="60"/>
              <w:jc w:val="left"/>
              <w:rPr>
                <w:b/>
                <w:lang w:val="en-US"/>
              </w:rPr>
            </w:pPr>
            <w:r w:rsidRPr="00EF3B8F">
              <w:rPr>
                <w:rFonts w:hint="eastAsia"/>
                <w:b/>
                <w:lang w:val="en-US"/>
              </w:rPr>
              <w:t>R</w:t>
            </w:r>
            <w:r w:rsidRPr="00EF3B8F">
              <w:rPr>
                <w:b/>
                <w:lang w:val="en-US"/>
              </w:rPr>
              <w:t>AN2 agreement on on-demand SIB1</w:t>
            </w:r>
            <w:r w:rsidR="00634F97">
              <w:rPr>
                <w:b/>
                <w:lang w:val="en-US"/>
              </w:rPr>
              <w:t>:</w:t>
            </w:r>
          </w:p>
          <w:p w14:paraId="6C4DAAB6" w14:textId="4F6DF773" w:rsidR="00EF3B8F" w:rsidRPr="00EF3B8F" w:rsidRDefault="00EF3B8F" w:rsidP="00EF3B8F">
            <w:pPr>
              <w:widowControl/>
              <w:autoSpaceDE/>
              <w:autoSpaceDN/>
              <w:spacing w:after="60"/>
              <w:jc w:val="left"/>
              <w:rPr>
                <w:lang w:val="en-US" w:eastAsia="x-none"/>
              </w:rPr>
            </w:pPr>
            <w:r w:rsidRPr="0014189B">
              <w:rPr>
                <w:lang w:val="en-US"/>
              </w:rPr>
              <w:t>1.</w:t>
            </w:r>
            <w:r>
              <w:rPr>
                <w:lang w:val="en-US"/>
              </w:rPr>
              <w:t xml:space="preserve"> </w:t>
            </w:r>
            <w:r w:rsidRPr="0014189B">
              <w:rPr>
                <w:lang w:val="en-US"/>
              </w:rPr>
              <w:t>The UE first should acquire valid SIB1 (e.g. via SIB1 request) for camping to NES cell (</w:t>
            </w:r>
            <w:r w:rsidRPr="00EF3B8F">
              <w:rPr>
                <w:highlight w:val="yellow"/>
                <w:lang w:val="en-US"/>
              </w:rPr>
              <w:t>if the UE knows the cell doesn’t broadcast SIB1</w:t>
            </w:r>
            <w:r w:rsidRPr="0014189B">
              <w:rPr>
                <w:lang w:val="en-US"/>
              </w:rPr>
              <w:t xml:space="preserve"> and supports on-demand SIB1).</w:t>
            </w:r>
          </w:p>
        </w:tc>
      </w:tr>
    </w:tbl>
    <w:p w14:paraId="51890D70" w14:textId="3BF59283" w:rsidR="00EF3B8F" w:rsidRDefault="00EF3B8F" w:rsidP="000B0BE3">
      <w:pPr>
        <w:rPr>
          <w:lang w:val="en-US"/>
        </w:rPr>
      </w:pPr>
    </w:p>
    <w:p w14:paraId="6FDA851F" w14:textId="1C22F3CE" w:rsidR="00ED63D4" w:rsidRPr="00ED63D4" w:rsidRDefault="00ED63D4" w:rsidP="000B0BE3">
      <w:pPr>
        <w:rPr>
          <w:lang w:val="en-US"/>
        </w:rPr>
      </w:pPr>
      <w:r>
        <w:rPr>
          <w:rFonts w:hint="eastAsia"/>
          <w:lang w:val="en-US"/>
        </w:rPr>
        <w:t>B</w:t>
      </w:r>
      <w:r>
        <w:rPr>
          <w:lang w:val="en-US"/>
        </w:rPr>
        <w:t>efore triggering SIB1, UE first should acknowledge whether a cell (i.e., NES cell) is transmitting SIB1 or not.</w:t>
      </w:r>
      <w:r w:rsidR="00B81A90">
        <w:rPr>
          <w:lang w:val="en-US"/>
        </w:rPr>
        <w:t xml:space="preserve"> The presence or absence of SIB1 transmission can be explicitly signaled to UE from both NES cell and Cell A. From the NES cell, </w:t>
      </w:r>
      <w:r w:rsidR="008050B5">
        <w:rPr>
          <w:lang w:val="en-US"/>
        </w:rPr>
        <w:t xml:space="preserve">UE may (re-)interpret </w:t>
      </w:r>
      <w:r w:rsidR="00643AB7">
        <w:rPr>
          <w:lang w:val="en-US"/>
        </w:rPr>
        <w:t xml:space="preserve">a legacy field or a reserved bit in MIB </w:t>
      </w:r>
      <w:r w:rsidR="008050B5">
        <w:rPr>
          <w:lang w:val="en-US"/>
        </w:rPr>
        <w:t>as indicating the presence/absence of SIB1. At the same time, the UL WUS configuration from Cell A may be used for double check. For example, UE may check the presence/absence of SIB1 of the NES cell based on MIB only when it received the UL WUS configuration from Cell A. In addition, the UL WUS configuration can also be used to inform Rel-19 NES-capable UE of cell barring. Rel-19 NES-capable UE may assume that a cell is not barred if it received the UL WUS configuration for the cell. This issue may be a RAN2 scope.</w:t>
      </w:r>
    </w:p>
    <w:p w14:paraId="1DE8C204" w14:textId="6735B209" w:rsidR="00EF3B8F" w:rsidRPr="00EF3B8F" w:rsidRDefault="00EF3B8F" w:rsidP="000B0BE3">
      <w:pPr>
        <w:rPr>
          <w:b/>
          <w:lang w:val="en-US"/>
        </w:rPr>
      </w:pPr>
      <w:r w:rsidRPr="00EF3B8F">
        <w:rPr>
          <w:rFonts w:hint="eastAsia"/>
          <w:b/>
          <w:lang w:val="en-US"/>
        </w:rPr>
        <w:t>P</w:t>
      </w:r>
      <w:r w:rsidRPr="00EF3B8F">
        <w:rPr>
          <w:b/>
          <w:lang w:val="en-US"/>
        </w:rPr>
        <w:t xml:space="preserve">roposal </w:t>
      </w:r>
      <w:r w:rsidR="00B81A90">
        <w:rPr>
          <w:b/>
          <w:lang w:val="en-US"/>
        </w:rPr>
        <w:t>2</w:t>
      </w:r>
      <w:r w:rsidRPr="00EF3B8F">
        <w:rPr>
          <w:b/>
          <w:lang w:val="en-US"/>
        </w:rPr>
        <w:t xml:space="preserve">: </w:t>
      </w:r>
      <w:r w:rsidR="00B81A90">
        <w:rPr>
          <w:b/>
          <w:lang w:val="en-US"/>
        </w:rPr>
        <w:t xml:space="preserve">The </w:t>
      </w:r>
      <w:r w:rsidRPr="00EF3B8F">
        <w:rPr>
          <w:b/>
          <w:lang w:val="en-US"/>
        </w:rPr>
        <w:t>presence</w:t>
      </w:r>
      <w:r w:rsidR="00B81A90">
        <w:rPr>
          <w:b/>
          <w:lang w:val="en-US"/>
        </w:rPr>
        <w:t xml:space="preserve"> or </w:t>
      </w:r>
      <w:r w:rsidRPr="00EF3B8F">
        <w:rPr>
          <w:b/>
          <w:lang w:val="en-US"/>
        </w:rPr>
        <w:t xml:space="preserve">absence </w:t>
      </w:r>
      <w:r w:rsidR="00B81A90">
        <w:rPr>
          <w:b/>
          <w:lang w:val="en-US"/>
        </w:rPr>
        <w:t>of SIB1 transmission</w:t>
      </w:r>
      <w:r w:rsidR="00F03B77">
        <w:rPr>
          <w:b/>
          <w:lang w:val="en-US"/>
        </w:rPr>
        <w:t xml:space="preserve"> of a NES cell</w:t>
      </w:r>
      <w:r w:rsidR="00B81A90">
        <w:rPr>
          <w:b/>
          <w:lang w:val="en-US"/>
        </w:rPr>
        <w:t xml:space="preserve"> </w:t>
      </w:r>
      <w:r w:rsidRPr="00EF3B8F">
        <w:rPr>
          <w:b/>
          <w:lang w:val="en-US"/>
        </w:rPr>
        <w:t xml:space="preserve">is acknowledged based on both </w:t>
      </w:r>
      <w:r>
        <w:rPr>
          <w:b/>
          <w:lang w:val="en-US"/>
        </w:rPr>
        <w:t xml:space="preserve">UL </w:t>
      </w:r>
      <w:r w:rsidRPr="00EF3B8F">
        <w:rPr>
          <w:b/>
          <w:lang w:val="en-US"/>
        </w:rPr>
        <w:t xml:space="preserve">WUS configuration from Cell A and PBCH payload of </w:t>
      </w:r>
      <w:r w:rsidR="00F03B77">
        <w:rPr>
          <w:b/>
          <w:lang w:val="en-US"/>
        </w:rPr>
        <w:t xml:space="preserve">the </w:t>
      </w:r>
      <w:r w:rsidRPr="00EF3B8F">
        <w:rPr>
          <w:b/>
          <w:lang w:val="en-US"/>
        </w:rPr>
        <w:t>NES cell.</w:t>
      </w:r>
    </w:p>
    <w:p w14:paraId="7DDE7B5D" w14:textId="3E79E98D" w:rsidR="006603A0" w:rsidRDefault="00EF3B8F" w:rsidP="000B0BE3">
      <w:pPr>
        <w:rPr>
          <w:b/>
          <w:lang w:val="en-US"/>
        </w:rPr>
      </w:pPr>
      <w:r w:rsidRPr="00EF3B8F">
        <w:rPr>
          <w:b/>
          <w:lang w:val="en-US"/>
        </w:rPr>
        <w:t xml:space="preserve">Proposal </w:t>
      </w:r>
      <w:r w:rsidR="00B81A90">
        <w:rPr>
          <w:b/>
          <w:lang w:val="en-US"/>
        </w:rPr>
        <w:t>3</w:t>
      </w:r>
      <w:r w:rsidRPr="00EF3B8F">
        <w:rPr>
          <w:b/>
          <w:lang w:val="en-US"/>
        </w:rPr>
        <w:t xml:space="preserve">: </w:t>
      </w:r>
      <w:r w:rsidR="006603A0">
        <w:rPr>
          <w:b/>
          <w:lang w:val="en-US"/>
        </w:rPr>
        <w:t xml:space="preserve">If UE receives the UL WUS configuration for a cell, the UE </w:t>
      </w:r>
      <w:r w:rsidR="00B81A90">
        <w:rPr>
          <w:b/>
          <w:lang w:val="en-US"/>
        </w:rPr>
        <w:t>(</w:t>
      </w:r>
      <w:r w:rsidR="006603A0">
        <w:rPr>
          <w:b/>
          <w:lang w:val="en-US"/>
        </w:rPr>
        <w:t>re</w:t>
      </w:r>
      <w:r w:rsidR="00B81A90">
        <w:rPr>
          <w:b/>
          <w:lang w:val="en-US"/>
        </w:rPr>
        <w:t>-)</w:t>
      </w:r>
      <w:r w:rsidR="006603A0">
        <w:rPr>
          <w:b/>
          <w:lang w:val="en-US"/>
        </w:rPr>
        <w:t xml:space="preserve">interprets </w:t>
      </w:r>
      <w:r w:rsidR="00B81A90">
        <w:rPr>
          <w:b/>
          <w:lang w:val="en-US"/>
        </w:rPr>
        <w:t>a legacy field or a reserved bit in MIB of the cell as indicating the presence or absence of SIB1 transmission.</w:t>
      </w:r>
    </w:p>
    <w:p w14:paraId="3306C3CC" w14:textId="6888AA6C" w:rsidR="00EF3B8F" w:rsidRPr="00EF3B8F" w:rsidRDefault="00EF3B8F" w:rsidP="000B0BE3">
      <w:pPr>
        <w:rPr>
          <w:b/>
          <w:lang w:val="en-US"/>
        </w:rPr>
      </w:pPr>
      <w:r w:rsidRPr="00EF3B8F">
        <w:rPr>
          <w:rFonts w:hint="eastAsia"/>
          <w:b/>
          <w:lang w:val="en-US"/>
        </w:rPr>
        <w:lastRenderedPageBreak/>
        <w:t>P</w:t>
      </w:r>
      <w:r w:rsidRPr="00EF3B8F">
        <w:rPr>
          <w:b/>
          <w:lang w:val="en-US"/>
        </w:rPr>
        <w:t xml:space="preserve">roposal </w:t>
      </w:r>
      <w:r w:rsidR="00B81A90">
        <w:rPr>
          <w:b/>
          <w:lang w:val="en-US"/>
        </w:rPr>
        <w:t>4</w:t>
      </w:r>
      <w:r w:rsidRPr="00EF3B8F">
        <w:rPr>
          <w:b/>
          <w:lang w:val="en-US"/>
        </w:rPr>
        <w:t xml:space="preserve">: UE assumes that a cell is NOT barred if it received the UL WUS configuration for the cell (may </w:t>
      </w:r>
      <w:r>
        <w:rPr>
          <w:b/>
          <w:lang w:val="en-US"/>
        </w:rPr>
        <w:t>be within RAN2 scope</w:t>
      </w:r>
      <w:r w:rsidRPr="00EF3B8F">
        <w:rPr>
          <w:b/>
          <w:lang w:val="en-US"/>
        </w:rPr>
        <w:t>).</w:t>
      </w:r>
    </w:p>
    <w:p w14:paraId="7587084F" w14:textId="77777777" w:rsidR="00EF3B8F" w:rsidRPr="00F57665" w:rsidRDefault="00EF3B8F" w:rsidP="000B0BE3">
      <w:pPr>
        <w:rPr>
          <w:lang w:val="en-US"/>
        </w:rPr>
      </w:pPr>
    </w:p>
    <w:p w14:paraId="3CE2826A" w14:textId="0F5281C2" w:rsidR="006D5867" w:rsidRDefault="003F6032" w:rsidP="006D5867">
      <w:pPr>
        <w:rPr>
          <w:lang w:val="en-US"/>
        </w:rPr>
      </w:pPr>
      <w:r w:rsidRPr="007F474E">
        <w:rPr>
          <w:b/>
          <w:highlight w:val="cyan"/>
          <w:u w:val="single"/>
          <w:lang w:val="en-US"/>
        </w:rPr>
        <w:t>RACH procedure</w:t>
      </w:r>
    </w:p>
    <w:p w14:paraId="031B8DD8" w14:textId="57F76A70" w:rsidR="00A73CE5" w:rsidRDefault="00A73CE5" w:rsidP="006D5867">
      <w:pPr>
        <w:rPr>
          <w:lang w:val="en-US"/>
        </w:rPr>
      </w:pPr>
      <w:r>
        <w:rPr>
          <w:lang w:val="en-US"/>
        </w:rPr>
        <w:t>Regarding the UE operation scenario</w:t>
      </w:r>
      <w:r w:rsidR="007B5AC8">
        <w:rPr>
          <w:lang w:val="en-US"/>
        </w:rPr>
        <w:t>, i.e., purpose of SIB1 triggering</w:t>
      </w:r>
      <w:r>
        <w:rPr>
          <w:lang w:val="en-US"/>
        </w:rPr>
        <w:t>, the following was agreed in the last meeting:</w:t>
      </w:r>
    </w:p>
    <w:tbl>
      <w:tblPr>
        <w:tblStyle w:val="a9"/>
        <w:tblW w:w="0" w:type="auto"/>
        <w:tblLook w:val="04A0" w:firstRow="1" w:lastRow="0" w:firstColumn="1" w:lastColumn="0" w:noHBand="0" w:noVBand="1"/>
      </w:tblPr>
      <w:tblGrid>
        <w:gridCol w:w="9288"/>
      </w:tblGrid>
      <w:tr w:rsidR="00A73CE5" w14:paraId="1D7BF652" w14:textId="77777777" w:rsidTr="00A73CE5">
        <w:tc>
          <w:tcPr>
            <w:tcW w:w="9288" w:type="dxa"/>
          </w:tcPr>
          <w:p w14:paraId="5EED74D7" w14:textId="77777777" w:rsidR="00A73CE5" w:rsidRPr="0091363C" w:rsidRDefault="00A73CE5" w:rsidP="00A73CE5">
            <w:pPr>
              <w:spacing w:after="0"/>
              <w:rPr>
                <w:b/>
                <w:bCs/>
                <w:highlight w:val="green"/>
                <w:lang w:val="en-US" w:eastAsia="x-none"/>
              </w:rPr>
            </w:pPr>
            <w:r w:rsidRPr="0091363C">
              <w:rPr>
                <w:b/>
                <w:bCs/>
                <w:highlight w:val="green"/>
                <w:lang w:val="en-US" w:eastAsia="x-none"/>
              </w:rPr>
              <w:t>Agreement</w:t>
            </w:r>
          </w:p>
          <w:p w14:paraId="56A83352" w14:textId="77777777" w:rsidR="00A73CE5" w:rsidRPr="00BF5BD7" w:rsidRDefault="00A73CE5" w:rsidP="00A73CE5">
            <w:pPr>
              <w:pStyle w:val="a4"/>
              <w:spacing w:after="0"/>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0DC5BB1E" w14:textId="77777777" w:rsidR="00A73CE5" w:rsidRPr="00BF5BD7" w:rsidRDefault="00A73CE5" w:rsidP="00A73CE5">
            <w:pPr>
              <w:pStyle w:val="a4"/>
              <w:widowControl/>
              <w:numPr>
                <w:ilvl w:val="0"/>
                <w:numId w:val="11"/>
              </w:numPr>
              <w:autoSpaceDE/>
              <w:autoSpaceDN/>
              <w:spacing w:after="0"/>
              <w:ind w:leftChars="0"/>
              <w:rPr>
                <w:rFonts w:eastAsia="PMingLiU"/>
                <w:bCs/>
                <w:iCs/>
                <w:lang w:val="en-US" w:eastAsia="zh-TW"/>
              </w:rPr>
            </w:pPr>
            <w:r w:rsidRPr="00BF5BD7">
              <w:rPr>
                <w:rFonts w:eastAsia="PMingLiU" w:hint="eastAsia"/>
                <w:bCs/>
                <w:iCs/>
                <w:lang w:val="en-US" w:eastAsia="zh-TW"/>
              </w:rPr>
              <w:t>Scenario 1: UE requests SIB1 to camp on NES cell</w:t>
            </w:r>
          </w:p>
          <w:p w14:paraId="0BA6EA6C" w14:textId="1C684E11" w:rsidR="00A73CE5" w:rsidRPr="00A73CE5" w:rsidRDefault="00A73CE5" w:rsidP="006D5867">
            <w:pPr>
              <w:pStyle w:val="a4"/>
              <w:widowControl/>
              <w:numPr>
                <w:ilvl w:val="0"/>
                <w:numId w:val="11"/>
              </w:numPr>
              <w:autoSpaceDE/>
              <w:autoSpaceDN/>
              <w:spacing w:after="60"/>
              <w:ind w:leftChars="0" w:left="714" w:hanging="357"/>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tc>
      </w:tr>
    </w:tbl>
    <w:p w14:paraId="3AD73FA8" w14:textId="58D0BE90" w:rsidR="00A73CE5" w:rsidRDefault="00A73CE5" w:rsidP="006D5867">
      <w:pPr>
        <w:rPr>
          <w:lang w:val="en-US"/>
        </w:rPr>
      </w:pPr>
    </w:p>
    <w:p w14:paraId="522910BE" w14:textId="41175462" w:rsidR="00064694" w:rsidRDefault="00A73CE5" w:rsidP="000B0BE3">
      <w:r>
        <w:t xml:space="preserve">In our understanding, the main difference </w:t>
      </w:r>
      <w:r w:rsidR="003070B0">
        <w:t xml:space="preserve">between the two scenarios </w:t>
      </w:r>
      <w:r>
        <w:t xml:space="preserve">is that </w:t>
      </w:r>
      <w:r w:rsidR="00F24471">
        <w:t xml:space="preserve">in Scenario 1 the random access is not </w:t>
      </w:r>
      <w:r w:rsidR="008A5866">
        <w:t xml:space="preserve">coupled with </w:t>
      </w:r>
      <w:r w:rsidR="00413412">
        <w:t xml:space="preserve">the </w:t>
      </w:r>
      <w:r w:rsidR="00F24471">
        <w:t>SIB1</w:t>
      </w:r>
      <w:r w:rsidR="00413412">
        <w:t xml:space="preserve"> request/reception procedure</w:t>
      </w:r>
      <w:r w:rsidR="00F24471">
        <w:t xml:space="preserve">. </w:t>
      </w:r>
      <w:r w:rsidR="00C8605A">
        <w:t xml:space="preserve">After camping, </w:t>
      </w:r>
      <w:r w:rsidR="00413412">
        <w:t>the random access may or may not be triggered,</w:t>
      </w:r>
      <w:r w:rsidR="00C8605A">
        <w:t xml:space="preserve"> and even if </w:t>
      </w:r>
      <w:r w:rsidR="00413412">
        <w:t>triggered</w:t>
      </w:r>
      <w:r w:rsidR="00C8605A">
        <w:t xml:space="preserve"> it may be </w:t>
      </w:r>
      <w:r w:rsidR="00413412">
        <w:t xml:space="preserve">separately performed </w:t>
      </w:r>
      <w:r w:rsidR="00C8605A">
        <w:t xml:space="preserve">from the </w:t>
      </w:r>
      <w:r w:rsidR="00064694">
        <w:t>on-demand SIB1 operation.</w:t>
      </w:r>
    </w:p>
    <w:p w14:paraId="00B42503" w14:textId="5B689230" w:rsidR="00C8605A" w:rsidRDefault="00C8605A" w:rsidP="000B0BE3">
      <w:r>
        <w:t xml:space="preserve">In contrast, in Scenario 2, the </w:t>
      </w:r>
      <w:r w:rsidR="00064694">
        <w:t>RACH</w:t>
      </w:r>
      <w:r>
        <w:t xml:space="preserve"> procedure may already be triggered by higher layer before </w:t>
      </w:r>
      <w:r w:rsidR="00064694">
        <w:rPr>
          <w:rFonts w:hint="eastAsia"/>
        </w:rPr>
        <w:t>r</w:t>
      </w:r>
      <w:r w:rsidR="00064694">
        <w:t>eceiving/</w:t>
      </w:r>
      <w:r>
        <w:t>requesting SIB1</w:t>
      </w:r>
      <w:r w:rsidR="00064694">
        <w:t xml:space="preserve">, </w:t>
      </w:r>
      <w:r w:rsidR="00413412">
        <w:t>thus</w:t>
      </w:r>
      <w:r w:rsidR="00064694">
        <w:t xml:space="preserve"> it should be completed as soon as possible.</w:t>
      </w:r>
      <w:r>
        <w:t xml:space="preserve"> </w:t>
      </w:r>
    </w:p>
    <w:p w14:paraId="137ADFD9" w14:textId="52EE8A91" w:rsidR="00F57665" w:rsidRPr="00F57665" w:rsidRDefault="00F57665" w:rsidP="000B0BE3">
      <w:pPr>
        <w:rPr>
          <w:b/>
          <w:lang w:val="en-US"/>
        </w:rPr>
      </w:pPr>
      <w:r w:rsidRPr="00F57665">
        <w:rPr>
          <w:rFonts w:hint="eastAsia"/>
          <w:b/>
          <w:lang w:val="en-US"/>
        </w:rPr>
        <w:t>O</w:t>
      </w:r>
      <w:r w:rsidRPr="00F57665">
        <w:rPr>
          <w:b/>
          <w:lang w:val="en-US"/>
        </w:rPr>
        <w:t xml:space="preserve">bservation </w:t>
      </w:r>
      <w:r w:rsidR="00413412">
        <w:rPr>
          <w:b/>
          <w:lang w:val="en-US"/>
        </w:rPr>
        <w:t>2</w:t>
      </w:r>
      <w:r w:rsidRPr="00F57665">
        <w:rPr>
          <w:b/>
          <w:lang w:val="en-US"/>
        </w:rPr>
        <w:t xml:space="preserve">: In Scenario 1, </w:t>
      </w:r>
      <w:r w:rsidRPr="00F57665">
        <w:rPr>
          <w:b/>
        </w:rPr>
        <w:t xml:space="preserve">after camping, </w:t>
      </w:r>
      <w:r w:rsidR="00413412">
        <w:rPr>
          <w:b/>
        </w:rPr>
        <w:t>the RACH procedure may or may not be triggered</w:t>
      </w:r>
      <w:r w:rsidR="00344AEC">
        <w:rPr>
          <w:b/>
        </w:rPr>
        <w:t>,</w:t>
      </w:r>
      <w:r w:rsidRPr="00F57665">
        <w:rPr>
          <w:b/>
        </w:rPr>
        <w:t xml:space="preserve"> and </w:t>
      </w:r>
      <w:r w:rsidR="00413412">
        <w:rPr>
          <w:b/>
        </w:rPr>
        <w:t>even if</w:t>
      </w:r>
      <w:r w:rsidRPr="00F57665">
        <w:rPr>
          <w:b/>
        </w:rPr>
        <w:t xml:space="preserve"> </w:t>
      </w:r>
      <w:r w:rsidR="00413412">
        <w:rPr>
          <w:b/>
        </w:rPr>
        <w:t>triggered</w:t>
      </w:r>
      <w:r w:rsidRPr="00F57665">
        <w:rPr>
          <w:b/>
        </w:rPr>
        <w:t xml:space="preserve"> it may b</w:t>
      </w:r>
      <w:r w:rsidR="00413412">
        <w:rPr>
          <w:b/>
        </w:rPr>
        <w:t xml:space="preserve">e </w:t>
      </w:r>
      <w:r w:rsidRPr="00F57665">
        <w:rPr>
          <w:b/>
        </w:rPr>
        <w:t xml:space="preserve">a separate procedure from the </w:t>
      </w:r>
      <w:r w:rsidR="00064694">
        <w:rPr>
          <w:b/>
        </w:rPr>
        <w:t xml:space="preserve">on-demand </w:t>
      </w:r>
      <w:r w:rsidRPr="00F57665">
        <w:rPr>
          <w:b/>
        </w:rPr>
        <w:t xml:space="preserve">SIB1 </w:t>
      </w:r>
      <w:r w:rsidR="00064694">
        <w:rPr>
          <w:b/>
        </w:rPr>
        <w:t>operation.</w:t>
      </w:r>
    </w:p>
    <w:p w14:paraId="0C718EC8" w14:textId="486FF0A4" w:rsidR="00C8605A" w:rsidRPr="00F57665" w:rsidRDefault="00F57665" w:rsidP="000B0BE3">
      <w:pPr>
        <w:rPr>
          <w:b/>
        </w:rPr>
      </w:pPr>
      <w:r w:rsidRPr="00F57665">
        <w:rPr>
          <w:rFonts w:hint="eastAsia"/>
          <w:b/>
        </w:rPr>
        <w:t>O</w:t>
      </w:r>
      <w:r w:rsidRPr="00F57665">
        <w:rPr>
          <w:b/>
        </w:rPr>
        <w:t xml:space="preserve">bservation </w:t>
      </w:r>
      <w:r w:rsidR="00413412">
        <w:rPr>
          <w:b/>
        </w:rPr>
        <w:t>3</w:t>
      </w:r>
      <w:r w:rsidRPr="00F57665">
        <w:rPr>
          <w:b/>
        </w:rPr>
        <w:t xml:space="preserve">: In Scenario 2, </w:t>
      </w:r>
      <w:r w:rsidR="00413412" w:rsidRPr="00413412">
        <w:rPr>
          <w:b/>
        </w:rPr>
        <w:t xml:space="preserve">the RACH procedure may already be triggered by higher layer before receiving/requesting SIB1, </w:t>
      </w:r>
      <w:r w:rsidR="00413412">
        <w:rPr>
          <w:b/>
        </w:rPr>
        <w:t>thus</w:t>
      </w:r>
      <w:r w:rsidR="00413412" w:rsidRPr="00413412">
        <w:rPr>
          <w:b/>
        </w:rPr>
        <w:t xml:space="preserve"> it should be completed as soon as possible</w:t>
      </w:r>
      <w:r w:rsidRPr="00F57665">
        <w:rPr>
          <w:b/>
        </w:rPr>
        <w:t>.</w:t>
      </w:r>
    </w:p>
    <w:p w14:paraId="2814583B" w14:textId="01128B7E" w:rsidR="00C8605A" w:rsidRPr="00413412" w:rsidRDefault="00C8605A" w:rsidP="000B0BE3"/>
    <w:p w14:paraId="626B91F7" w14:textId="29C0E258" w:rsidR="004610FE" w:rsidRDefault="0045113E" w:rsidP="00974684">
      <w:pPr>
        <w:ind w:firstLineChars="350" w:firstLine="770"/>
      </w:pPr>
      <w:r>
        <w:rPr>
          <w:noProof/>
        </w:rPr>
        <w:drawing>
          <wp:inline distT="0" distB="0" distL="0" distR="0" wp14:anchorId="6B5E8795" wp14:editId="6C20D515">
            <wp:extent cx="4720856" cy="2536102"/>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9478" cy="2546106"/>
                    </a:xfrm>
                    <a:prstGeom prst="rect">
                      <a:avLst/>
                    </a:prstGeom>
                  </pic:spPr>
                </pic:pic>
              </a:graphicData>
            </a:graphic>
          </wp:inline>
        </w:drawing>
      </w:r>
      <w:r>
        <w:rPr>
          <w:noProof/>
        </w:rPr>
        <w:t xml:space="preserve"> </w:t>
      </w:r>
      <w:r w:rsidR="00974684">
        <w:rPr>
          <w:noProof/>
        </w:rPr>
        <w:t xml:space="preserve"> </w:t>
      </w:r>
      <w:r w:rsidR="004610FE">
        <w:rPr>
          <w:noProof/>
        </w:rPr>
        <w:t xml:space="preserve">  </w:t>
      </w:r>
    </w:p>
    <w:p w14:paraId="53CB9CDA" w14:textId="5D842C84" w:rsidR="004610FE" w:rsidRDefault="004610FE" w:rsidP="004610FE">
      <w:pPr>
        <w:jc w:val="center"/>
      </w:pPr>
      <w:r>
        <w:rPr>
          <w:rFonts w:hint="eastAsia"/>
        </w:rPr>
        <w:t>F</w:t>
      </w:r>
      <w:r>
        <w:t xml:space="preserve">igure 2. Examples of 4-step RACH procedure </w:t>
      </w:r>
      <w:r w:rsidR="00974684">
        <w:t>with</w:t>
      </w:r>
      <w:r>
        <w:t xml:space="preserve"> </w:t>
      </w:r>
      <w:r w:rsidR="00974684">
        <w:t>on-demand SIB1</w:t>
      </w:r>
    </w:p>
    <w:p w14:paraId="3F7E1154" w14:textId="2145DBB0" w:rsidR="004610FE" w:rsidRDefault="004610FE" w:rsidP="000B0BE3"/>
    <w:p w14:paraId="5F93F8F6" w14:textId="395E4712" w:rsidR="0045113E" w:rsidRDefault="00833B34" w:rsidP="000B0BE3">
      <w:r>
        <w:t>For Scenario 2, t</w:t>
      </w:r>
      <w:r w:rsidR="0045113E">
        <w:t>wo approaches can be considered</w:t>
      </w:r>
      <w:r>
        <w:t xml:space="preserve"> for the random access</w:t>
      </w:r>
      <w:r w:rsidR="0045113E">
        <w:t>. First one is just to reuse the legacy RACH procedure after the SIB1 request/reception</w:t>
      </w:r>
      <w:r w:rsidR="00F128DB">
        <w:t xml:space="preserve"> same as in Scenario 1</w:t>
      </w:r>
      <w:r w:rsidR="0045113E">
        <w:t xml:space="preserve">. However, as illustrated in Figure 2(a), it requires a total of 6 steps, and step 3 and 4 </w:t>
      </w:r>
      <w:r w:rsidR="00F128DB">
        <w:t>seem unnecessarily</w:t>
      </w:r>
      <w:r w:rsidR="0045113E">
        <w:t xml:space="preserve"> duplicated with step 1 and 2, respectively. Note that</w:t>
      </w:r>
      <w:r w:rsidR="0045113E">
        <w:rPr>
          <w:rFonts w:hint="eastAsia"/>
        </w:rPr>
        <w:t xml:space="preserve"> </w:t>
      </w:r>
      <w:r w:rsidR="0045113E">
        <w:t xml:space="preserve">in the last meeting, RAN2 agreed to reuse the existing msg1-based on-demand SIB </w:t>
      </w:r>
      <w:r w:rsidR="0045113E">
        <w:lastRenderedPageBreak/>
        <w:t xml:space="preserve">procedure, which means that </w:t>
      </w:r>
      <w:r w:rsidR="001B1F75">
        <w:t>there will be a</w:t>
      </w:r>
      <w:r w:rsidR="0045113E">
        <w:t xml:space="preserve"> RAR </w:t>
      </w:r>
      <w:r w:rsidR="00F128DB">
        <w:t>confirming</w:t>
      </w:r>
      <w:r w:rsidR="001B1F75">
        <w:t xml:space="preserve"> the UL WUS</w:t>
      </w:r>
      <w:r w:rsidR="00F128DB">
        <w:t xml:space="preserve"> reception</w:t>
      </w:r>
      <w:r w:rsidR="001B1F75">
        <w:t xml:space="preserve">. </w:t>
      </w:r>
      <w:r w:rsidR="00F128DB">
        <w:t>T</w:t>
      </w:r>
      <w:r w:rsidR="001B1F75">
        <w:t xml:space="preserve">his approach is inefficient for Scenario 2 in terms of the random access latency </w:t>
      </w:r>
      <w:r w:rsidR="00F128DB">
        <w:t>as well as</w:t>
      </w:r>
      <w:r w:rsidR="001B1F75">
        <w:t xml:space="preserve"> the resource utilization.</w:t>
      </w:r>
    </w:p>
    <w:p w14:paraId="3C44D95C" w14:textId="5BB3C93A" w:rsidR="001B1F75" w:rsidRDefault="001B1F75" w:rsidP="000B0BE3">
      <w:r>
        <w:t>The second</w:t>
      </w:r>
      <w:r w:rsidRPr="001B1F75">
        <w:t xml:space="preserve"> </w:t>
      </w:r>
      <w:r>
        <w:t>di</w:t>
      </w:r>
      <w:r w:rsidRPr="001B1F75">
        <w:t>rectio</w:t>
      </w:r>
      <w:r>
        <w:t>n</w:t>
      </w:r>
      <w:r w:rsidRPr="001B1F75">
        <w:t xml:space="preserve"> is to </w:t>
      </w:r>
      <w:r>
        <w:t>make</w:t>
      </w:r>
      <w:r w:rsidRPr="001B1F75">
        <w:t xml:space="preserve"> the SIB1 request and </w:t>
      </w:r>
      <w:r>
        <w:t>SIB1/RAR reception l</w:t>
      </w:r>
      <w:r w:rsidRPr="001B1F75">
        <w:t>ead directly to the RACH procedure</w:t>
      </w:r>
      <w:r>
        <w:t xml:space="preserve">. As shown in Figure 2(b), the UL WUS and the </w:t>
      </w:r>
      <w:r w:rsidR="00F128DB">
        <w:t xml:space="preserve">corresponding </w:t>
      </w:r>
      <w:r>
        <w:t xml:space="preserve">RAR can be regarded as msg1 and msg2, respectively, and UE can </w:t>
      </w:r>
      <w:r w:rsidR="00F128DB">
        <w:t xml:space="preserve">subsequently </w:t>
      </w:r>
      <w:r>
        <w:t xml:space="preserve">transmit/receive msg3/4 as a response to the </w:t>
      </w:r>
      <w:r w:rsidR="00F128DB">
        <w:t xml:space="preserve">valid </w:t>
      </w:r>
      <w:r>
        <w:t xml:space="preserve">RAR. By jointly performing the SIB1 request and the random access, the </w:t>
      </w:r>
      <w:r w:rsidR="00F128DB">
        <w:t>entire</w:t>
      </w:r>
      <w:r>
        <w:t xml:space="preserve"> procedure can be much simplified.</w:t>
      </w:r>
    </w:p>
    <w:p w14:paraId="1B3B9DB3" w14:textId="0BC786FA" w:rsidR="00F84457" w:rsidRPr="008D761A" w:rsidRDefault="00F84457" w:rsidP="000B0BE3">
      <w:pPr>
        <w:rPr>
          <w:rFonts w:hint="eastAsia"/>
          <w:b/>
        </w:rPr>
      </w:pPr>
      <w:r w:rsidRPr="008D761A">
        <w:rPr>
          <w:rFonts w:hint="eastAsia"/>
          <w:b/>
        </w:rPr>
        <w:t>O</w:t>
      </w:r>
      <w:r w:rsidRPr="008D761A">
        <w:rPr>
          <w:b/>
        </w:rPr>
        <w:t xml:space="preserve">bservation 4: </w:t>
      </w:r>
      <w:r w:rsidR="008D761A" w:rsidRPr="008D761A">
        <w:rPr>
          <w:b/>
        </w:rPr>
        <w:t xml:space="preserve">Both the </w:t>
      </w:r>
      <w:r w:rsidRPr="008D761A">
        <w:rPr>
          <w:b/>
        </w:rPr>
        <w:t>SIB1 request/reception procedure</w:t>
      </w:r>
      <w:r w:rsidR="008D761A">
        <w:rPr>
          <w:b/>
        </w:rPr>
        <w:t>s</w:t>
      </w:r>
      <w:r w:rsidRPr="008D761A">
        <w:rPr>
          <w:b/>
        </w:rPr>
        <w:t xml:space="preserve"> </w:t>
      </w:r>
      <w:r w:rsidR="008D761A" w:rsidRPr="008D761A">
        <w:rPr>
          <w:b/>
        </w:rPr>
        <w:t>combined and not combined with the RACH procedure are useful for different scenarios.</w:t>
      </w:r>
    </w:p>
    <w:p w14:paraId="79B0F0E2" w14:textId="3E7C8072" w:rsidR="002E18DB" w:rsidRPr="003F6032" w:rsidRDefault="004610FE" w:rsidP="003F6032">
      <w:pPr>
        <w:spacing w:after="60"/>
        <w:rPr>
          <w:b/>
        </w:rPr>
      </w:pPr>
      <w:r w:rsidRPr="003F6032">
        <w:rPr>
          <w:rFonts w:hint="eastAsia"/>
          <w:b/>
        </w:rPr>
        <w:t>P</w:t>
      </w:r>
      <w:r w:rsidRPr="003F6032">
        <w:rPr>
          <w:b/>
        </w:rPr>
        <w:t xml:space="preserve">roposal </w:t>
      </w:r>
      <w:r w:rsidR="00F128DB">
        <w:rPr>
          <w:b/>
        </w:rPr>
        <w:t>5</w:t>
      </w:r>
      <w:r w:rsidRPr="003F6032">
        <w:rPr>
          <w:b/>
        </w:rPr>
        <w:t>:</w:t>
      </w:r>
      <w:r w:rsidR="00B51CED" w:rsidRPr="003F6032">
        <w:rPr>
          <w:b/>
        </w:rPr>
        <w:t xml:space="preserve"> </w:t>
      </w:r>
      <w:r w:rsidR="003F6032" w:rsidRPr="003F6032">
        <w:rPr>
          <w:b/>
        </w:rPr>
        <w:t xml:space="preserve">Support </w:t>
      </w:r>
      <w:r w:rsidR="00F93EEF">
        <w:rPr>
          <w:b/>
        </w:rPr>
        <w:t>the</w:t>
      </w:r>
      <w:r w:rsidR="003F6032" w:rsidRPr="003F6032">
        <w:rPr>
          <w:b/>
        </w:rPr>
        <w:t xml:space="preserve"> </w:t>
      </w:r>
      <w:r w:rsidR="00F93EEF">
        <w:rPr>
          <w:b/>
        </w:rPr>
        <w:t xml:space="preserve">following </w:t>
      </w:r>
      <w:r w:rsidR="00F128DB">
        <w:rPr>
          <w:b/>
        </w:rPr>
        <w:t xml:space="preserve">two </w:t>
      </w:r>
      <w:r w:rsidR="00F93EEF">
        <w:rPr>
          <w:b/>
        </w:rPr>
        <w:t xml:space="preserve">procedures </w:t>
      </w:r>
      <w:r w:rsidR="003F6032" w:rsidRPr="003F6032">
        <w:rPr>
          <w:b/>
        </w:rPr>
        <w:t xml:space="preserve">for </w:t>
      </w:r>
      <w:r w:rsidR="00F93EEF">
        <w:rPr>
          <w:b/>
        </w:rPr>
        <w:t xml:space="preserve">on-demand SIB1 for </w:t>
      </w:r>
      <w:r w:rsidR="003F6032" w:rsidRPr="003F6032">
        <w:rPr>
          <w:b/>
        </w:rPr>
        <w:t>idle/inactive mode UEs.</w:t>
      </w:r>
    </w:p>
    <w:p w14:paraId="70259C40" w14:textId="4D75C8EB" w:rsidR="00F93EEF" w:rsidRDefault="00F128DB" w:rsidP="003F6032">
      <w:pPr>
        <w:pStyle w:val="a4"/>
        <w:numPr>
          <w:ilvl w:val="0"/>
          <w:numId w:val="19"/>
        </w:numPr>
        <w:spacing w:after="60"/>
        <w:ind w:leftChars="0"/>
        <w:rPr>
          <w:b/>
        </w:rPr>
      </w:pPr>
      <w:r>
        <w:rPr>
          <w:b/>
        </w:rPr>
        <w:t>Mode</w:t>
      </w:r>
      <w:r w:rsidR="00F93EEF">
        <w:rPr>
          <w:b/>
        </w:rPr>
        <w:t xml:space="preserve"> 1: SIB1 request/reception not </w:t>
      </w:r>
      <w:r w:rsidR="00F84457">
        <w:rPr>
          <w:b/>
        </w:rPr>
        <w:t>combined</w:t>
      </w:r>
      <w:r w:rsidR="00F93EEF">
        <w:rPr>
          <w:b/>
        </w:rPr>
        <w:t xml:space="preserve"> with RACH procedure</w:t>
      </w:r>
    </w:p>
    <w:p w14:paraId="06BF9C5A" w14:textId="061CF4F8" w:rsidR="00F93EEF" w:rsidRDefault="00F93EEF" w:rsidP="00F93EEF">
      <w:pPr>
        <w:pStyle w:val="a4"/>
        <w:numPr>
          <w:ilvl w:val="1"/>
          <w:numId w:val="20"/>
        </w:numPr>
        <w:spacing w:after="60"/>
        <w:ind w:leftChars="0" w:left="1248" w:hanging="397"/>
        <w:rPr>
          <w:b/>
        </w:rPr>
      </w:pPr>
      <w:r>
        <w:rPr>
          <w:rFonts w:hint="eastAsia"/>
          <w:b/>
        </w:rPr>
        <w:t>U</w:t>
      </w:r>
      <w:r>
        <w:rPr>
          <w:b/>
        </w:rPr>
        <w:t>E transmits UL WUS and receives SIB1/RAR</w:t>
      </w:r>
    </w:p>
    <w:p w14:paraId="1FEE8086" w14:textId="476AAB31" w:rsidR="00F93EEF" w:rsidRDefault="00F93EEF" w:rsidP="00F93EEF">
      <w:pPr>
        <w:pStyle w:val="a4"/>
        <w:numPr>
          <w:ilvl w:val="1"/>
          <w:numId w:val="20"/>
        </w:numPr>
        <w:spacing w:after="60"/>
        <w:ind w:leftChars="0" w:left="1248" w:hanging="397"/>
        <w:rPr>
          <w:b/>
        </w:rPr>
      </w:pPr>
      <w:r>
        <w:rPr>
          <w:rFonts w:hint="eastAsia"/>
          <w:b/>
        </w:rPr>
        <w:t>I</w:t>
      </w:r>
      <w:r>
        <w:rPr>
          <w:b/>
        </w:rPr>
        <w:t xml:space="preserve">f triggered, UE performs the </w:t>
      </w:r>
      <w:r w:rsidR="003B768C">
        <w:rPr>
          <w:b/>
        </w:rPr>
        <w:t>individual</w:t>
      </w:r>
      <w:r>
        <w:rPr>
          <w:b/>
        </w:rPr>
        <w:t xml:space="preserve"> RACH procedure</w:t>
      </w:r>
      <w:r w:rsidR="005533C7">
        <w:rPr>
          <w:b/>
        </w:rPr>
        <w:t xml:space="preserve"> as legacy</w:t>
      </w:r>
    </w:p>
    <w:p w14:paraId="4C909487" w14:textId="1057063B" w:rsidR="00F93EEF" w:rsidRDefault="00F128DB" w:rsidP="003F6032">
      <w:pPr>
        <w:pStyle w:val="a4"/>
        <w:numPr>
          <w:ilvl w:val="0"/>
          <w:numId w:val="19"/>
        </w:numPr>
        <w:spacing w:after="60"/>
        <w:ind w:leftChars="0"/>
        <w:rPr>
          <w:b/>
        </w:rPr>
      </w:pPr>
      <w:r>
        <w:rPr>
          <w:b/>
        </w:rPr>
        <w:t>Mode</w:t>
      </w:r>
      <w:r w:rsidR="00F93EEF">
        <w:rPr>
          <w:b/>
        </w:rPr>
        <w:t xml:space="preserve"> 2: SIB1 request/reception </w:t>
      </w:r>
      <w:r w:rsidR="00F84457">
        <w:rPr>
          <w:b/>
        </w:rPr>
        <w:t>combined</w:t>
      </w:r>
      <w:r w:rsidR="00F93EEF">
        <w:rPr>
          <w:b/>
        </w:rPr>
        <w:t xml:space="preserve"> with RACH procedure</w:t>
      </w:r>
    </w:p>
    <w:p w14:paraId="5E3B4527" w14:textId="18DA08C4" w:rsidR="00F93EEF" w:rsidRDefault="00F93EEF" w:rsidP="00F93EEF">
      <w:pPr>
        <w:pStyle w:val="a4"/>
        <w:numPr>
          <w:ilvl w:val="1"/>
          <w:numId w:val="20"/>
        </w:numPr>
        <w:spacing w:after="60"/>
        <w:ind w:leftChars="0" w:left="1248" w:hanging="397"/>
        <w:rPr>
          <w:b/>
        </w:rPr>
      </w:pPr>
      <w:r>
        <w:rPr>
          <w:rFonts w:hint="eastAsia"/>
          <w:b/>
        </w:rPr>
        <w:t>U</w:t>
      </w:r>
      <w:r>
        <w:rPr>
          <w:b/>
        </w:rPr>
        <w:t>E transmits UL WUS (msg1) and receives SIB1/RAR (msg2)</w:t>
      </w:r>
    </w:p>
    <w:p w14:paraId="793AF70D" w14:textId="4FA4501C" w:rsidR="003F6032" w:rsidRDefault="00F17063" w:rsidP="00F84457">
      <w:pPr>
        <w:pStyle w:val="a4"/>
        <w:numPr>
          <w:ilvl w:val="1"/>
          <w:numId w:val="20"/>
        </w:numPr>
        <w:ind w:leftChars="0" w:left="1248" w:hanging="397"/>
        <w:rPr>
          <w:b/>
        </w:rPr>
      </w:pPr>
      <w:r>
        <w:rPr>
          <w:b/>
        </w:rPr>
        <w:t>Subsequently,</w:t>
      </w:r>
      <w:r w:rsidR="00F70210">
        <w:rPr>
          <w:b/>
        </w:rPr>
        <w:t xml:space="preserve"> </w:t>
      </w:r>
      <w:r w:rsidR="00F93EEF">
        <w:rPr>
          <w:rFonts w:hint="eastAsia"/>
          <w:b/>
        </w:rPr>
        <w:t>U</w:t>
      </w:r>
      <w:r w:rsidR="00F93EEF">
        <w:rPr>
          <w:b/>
        </w:rPr>
        <w:t xml:space="preserve">E </w:t>
      </w:r>
      <w:r w:rsidR="003B768C">
        <w:rPr>
          <w:b/>
        </w:rPr>
        <w:t>performs remaining steps for 4-step RACH</w:t>
      </w:r>
      <w:r w:rsidR="00F93EEF">
        <w:rPr>
          <w:b/>
        </w:rPr>
        <w:t xml:space="preserve"> to make RRC connection to NES cell</w:t>
      </w:r>
    </w:p>
    <w:p w14:paraId="129A7F56" w14:textId="77777777" w:rsidR="00BA40F3" w:rsidRDefault="00BA40F3" w:rsidP="000B0BE3"/>
    <w:p w14:paraId="592034E5" w14:textId="536D83C2" w:rsidR="00242958" w:rsidRPr="00242958" w:rsidRDefault="00671886" w:rsidP="000B0BE3">
      <w:pPr>
        <w:rPr>
          <w:b/>
          <w:u w:val="single"/>
        </w:rPr>
      </w:pPr>
      <w:r w:rsidRPr="007F474E">
        <w:rPr>
          <w:b/>
          <w:highlight w:val="cyan"/>
          <w:u w:val="single"/>
        </w:rPr>
        <w:t>UL WUS configuration</w:t>
      </w:r>
    </w:p>
    <w:p w14:paraId="598EBC73" w14:textId="4395F924" w:rsidR="00634F97" w:rsidRDefault="00634F97" w:rsidP="000B0BE3">
      <w:r>
        <w:t>For the UL WUS configuration, it was agreed in RAN1 to consider at least dedicated PRACH resource for the SIB1 request. While in RAN2, they agreed that UL WUS configuration includes at least RACH configuration.</w:t>
      </w:r>
      <w:r w:rsidR="00F721E8" w:rsidRPr="00F721E8">
        <w:t xml:space="preserve"> </w:t>
      </w:r>
      <w:r w:rsidR="00EA6964">
        <w:t>According to the agreements</w:t>
      </w:r>
      <w:r w:rsidR="00F721E8">
        <w:t xml:space="preserve">, </w:t>
      </w:r>
      <w:r w:rsidR="00EA6964">
        <w:t xml:space="preserve">it is understood that </w:t>
      </w:r>
      <w:r w:rsidR="00F721E8">
        <w:t>the UL WUS configuration will include a PRACH configuration having at least preamble(s) for the SIB1 request.</w:t>
      </w:r>
    </w:p>
    <w:tbl>
      <w:tblPr>
        <w:tblStyle w:val="a9"/>
        <w:tblW w:w="0" w:type="auto"/>
        <w:tblLook w:val="04A0" w:firstRow="1" w:lastRow="0" w:firstColumn="1" w:lastColumn="0" w:noHBand="0" w:noVBand="1"/>
      </w:tblPr>
      <w:tblGrid>
        <w:gridCol w:w="9288"/>
      </w:tblGrid>
      <w:tr w:rsidR="00634F97" w14:paraId="6AEE6391" w14:textId="77777777" w:rsidTr="00634F97">
        <w:tc>
          <w:tcPr>
            <w:tcW w:w="9288" w:type="dxa"/>
          </w:tcPr>
          <w:p w14:paraId="566EB15A" w14:textId="77777777" w:rsidR="00634F97" w:rsidRPr="00265B3B" w:rsidRDefault="00634F97" w:rsidP="00634F97">
            <w:pPr>
              <w:spacing w:after="0"/>
              <w:rPr>
                <w:b/>
                <w:bCs/>
                <w:highlight w:val="green"/>
                <w:lang w:eastAsia="x-none"/>
              </w:rPr>
            </w:pPr>
            <w:r w:rsidRPr="00265B3B">
              <w:rPr>
                <w:b/>
                <w:bCs/>
                <w:highlight w:val="green"/>
                <w:lang w:eastAsia="x-none"/>
              </w:rPr>
              <w:t>Agreement</w:t>
            </w:r>
          </w:p>
          <w:p w14:paraId="6F96B750" w14:textId="77777777" w:rsidR="00634F97" w:rsidRPr="008740FB" w:rsidRDefault="00634F97" w:rsidP="00634F97">
            <w:pPr>
              <w:spacing w:after="0"/>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t xml:space="preserve">dedicated </w:t>
            </w:r>
            <w:r w:rsidRPr="008740FB">
              <w:rPr>
                <w:rFonts w:eastAsia="PMingLiU"/>
                <w:lang w:eastAsia="zh-TW"/>
              </w:rPr>
              <w:t>PRACH resource is the assumption for further study in RAN1</w:t>
            </w:r>
          </w:p>
          <w:p w14:paraId="04036E4E" w14:textId="77777777" w:rsidR="00634F97" w:rsidRPr="008740FB" w:rsidRDefault="00634F97" w:rsidP="00634F97">
            <w:pPr>
              <w:pStyle w:val="a4"/>
              <w:widowControl/>
              <w:numPr>
                <w:ilvl w:val="0"/>
                <w:numId w:val="4"/>
              </w:numPr>
              <w:autoSpaceDE/>
              <w:autoSpaceDN/>
              <w:spacing w:after="0"/>
              <w:ind w:leftChars="0"/>
              <w:jc w:val="left"/>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0A3AA219" w14:textId="451CEDD0" w:rsidR="00634F97" w:rsidRPr="00634F97" w:rsidRDefault="00634F97" w:rsidP="00634F97">
            <w:pPr>
              <w:pStyle w:val="a4"/>
              <w:widowControl/>
              <w:numPr>
                <w:ilvl w:val="0"/>
                <w:numId w:val="4"/>
              </w:numPr>
              <w:autoSpaceDE/>
              <w:autoSpaceDN/>
              <w:spacing w:after="0"/>
              <w:ind w:leftChars="0" w:left="714" w:hanging="357"/>
              <w:jc w:val="left"/>
              <w:rPr>
                <w:rFonts w:eastAsia="MS Mincho"/>
                <w:lang w:eastAsia="ja-JP"/>
              </w:rPr>
            </w:pPr>
            <w:r w:rsidRPr="008740FB">
              <w:rPr>
                <w:iCs/>
                <w:lang w:val="en-US"/>
              </w:rPr>
              <w:t>FFS: whether RACH resource for SIB1 request could be used for an initial access procedure and/or an on-demand SI procedure</w:t>
            </w:r>
          </w:p>
          <w:p w14:paraId="01DC1018" w14:textId="77777777" w:rsidR="00634F97" w:rsidRPr="00634F97" w:rsidRDefault="00634F97" w:rsidP="00634F97">
            <w:pPr>
              <w:widowControl/>
              <w:autoSpaceDE/>
              <w:autoSpaceDN/>
              <w:spacing w:after="0"/>
              <w:jc w:val="left"/>
              <w:rPr>
                <w:rFonts w:eastAsia="MS Mincho"/>
                <w:lang w:eastAsia="ja-JP"/>
              </w:rPr>
            </w:pPr>
          </w:p>
          <w:p w14:paraId="18C3A1A6" w14:textId="51CD5A3A" w:rsidR="00634F97" w:rsidRPr="0014189B" w:rsidRDefault="00634F97" w:rsidP="00634F97">
            <w:pPr>
              <w:spacing w:after="0"/>
              <w:rPr>
                <w:b/>
              </w:rPr>
            </w:pPr>
            <w:r>
              <w:rPr>
                <w:b/>
              </w:rPr>
              <w:t>RAN2 a</w:t>
            </w:r>
            <w:r w:rsidRPr="0014189B">
              <w:rPr>
                <w:b/>
              </w:rPr>
              <w:t>greement on on-demand SIB1:</w:t>
            </w:r>
          </w:p>
          <w:p w14:paraId="57D03E2F" w14:textId="35DDD155" w:rsidR="00634F97" w:rsidRPr="00634F97" w:rsidRDefault="00634F97" w:rsidP="00634F97">
            <w:pPr>
              <w:spacing w:after="60"/>
            </w:pPr>
            <w:r>
              <w:t>3. UL WUS configuration includes at least RACH configuration.</w:t>
            </w:r>
          </w:p>
        </w:tc>
      </w:tr>
    </w:tbl>
    <w:p w14:paraId="3A6514BC" w14:textId="77777777" w:rsidR="004D54A3" w:rsidRDefault="004D54A3" w:rsidP="000B0BE3"/>
    <w:p w14:paraId="1AC5B8A6" w14:textId="4E9EB065" w:rsidR="00C166DF" w:rsidRDefault="00F721E8" w:rsidP="000B0BE3">
      <w:r>
        <w:t xml:space="preserve">One FFS point in the agreement is whether RACH resource for SIB1 request could also be used for initial access. In our view, </w:t>
      </w:r>
      <w:r w:rsidR="00C166DF">
        <w:t xml:space="preserve">assuming that both Scenario 1 and Scenario 2 in the previous agreement are supported, preambles for Scenario 1 and preambles for Scenario 2 should be separated </w:t>
      </w:r>
      <w:r w:rsidR="00DC6116">
        <w:t xml:space="preserve">for </w:t>
      </w:r>
      <w:proofErr w:type="spellStart"/>
      <w:r w:rsidR="00DC6116">
        <w:t>gNB</w:t>
      </w:r>
      <w:proofErr w:type="spellEnd"/>
      <w:r w:rsidR="00DC6116">
        <w:t xml:space="preserve"> to know </w:t>
      </w:r>
      <w:r w:rsidR="00C166DF">
        <w:t>which scenario UE intended</w:t>
      </w:r>
      <w:r w:rsidR="00DC6116">
        <w:t>. Also</w:t>
      </w:r>
      <w:r w:rsidR="00C166DF">
        <w:t>,</w:t>
      </w:r>
      <w:r w:rsidR="00DC6116">
        <w:t xml:space="preserve"> both shared RO and separate RO cases can be considered. </w:t>
      </w:r>
      <w:r w:rsidR="00C166DF">
        <w:t>In the shared RO case, both the two sets of preambles can be included in the UL WUS configuration.</w:t>
      </w:r>
    </w:p>
    <w:p w14:paraId="450F381B" w14:textId="4F9C610D" w:rsidR="000C3A16" w:rsidRPr="000C3A16" w:rsidRDefault="000C3A16" w:rsidP="000C3A16">
      <w:pPr>
        <w:pStyle w:val="a4"/>
        <w:numPr>
          <w:ilvl w:val="0"/>
          <w:numId w:val="9"/>
        </w:numPr>
        <w:spacing w:after="60"/>
        <w:ind w:leftChars="0"/>
        <w:rPr>
          <w:lang w:val="en-US"/>
        </w:rPr>
      </w:pPr>
      <w:r>
        <w:rPr>
          <w:lang w:val="en-US"/>
        </w:rPr>
        <w:t>1</w:t>
      </w:r>
      <w:r w:rsidRPr="000C3A16">
        <w:rPr>
          <w:vertAlign w:val="superscript"/>
          <w:lang w:val="en-US"/>
        </w:rPr>
        <w:t>st</w:t>
      </w:r>
      <w:r>
        <w:rPr>
          <w:lang w:val="en-US"/>
        </w:rPr>
        <w:t xml:space="preserve"> set of preambles for camping (for </w:t>
      </w:r>
      <w:r w:rsidRPr="000C3A16">
        <w:rPr>
          <w:lang w:val="en-US"/>
        </w:rPr>
        <w:t xml:space="preserve">Scenario 1, </w:t>
      </w:r>
      <w:r w:rsidR="00C166DF">
        <w:rPr>
          <w:lang w:val="en-US"/>
        </w:rPr>
        <w:t>Mode 1 in Proposal 5</w:t>
      </w:r>
      <w:r>
        <w:rPr>
          <w:lang w:val="en-US"/>
        </w:rPr>
        <w:t>)</w:t>
      </w:r>
    </w:p>
    <w:p w14:paraId="73E842AA" w14:textId="7A76C931" w:rsidR="000C3A16" w:rsidRPr="000C3A16" w:rsidRDefault="000C3A16" w:rsidP="000C3A16">
      <w:pPr>
        <w:pStyle w:val="a4"/>
        <w:numPr>
          <w:ilvl w:val="0"/>
          <w:numId w:val="9"/>
        </w:numPr>
        <w:ind w:leftChars="0" w:left="714" w:hanging="357"/>
        <w:rPr>
          <w:lang w:val="en-US"/>
        </w:rPr>
      </w:pPr>
      <w:r>
        <w:rPr>
          <w:lang w:val="en-US"/>
        </w:rPr>
        <w:t>2</w:t>
      </w:r>
      <w:r w:rsidRPr="000C3A16">
        <w:rPr>
          <w:vertAlign w:val="superscript"/>
          <w:lang w:val="en-US"/>
        </w:rPr>
        <w:t>nd</w:t>
      </w:r>
      <w:r>
        <w:rPr>
          <w:lang w:val="en-US"/>
        </w:rPr>
        <w:t xml:space="preserve"> set preambles for random access (for </w:t>
      </w:r>
      <w:r w:rsidRPr="000C3A16">
        <w:rPr>
          <w:lang w:val="en-US"/>
        </w:rPr>
        <w:t xml:space="preserve">Scenario 2, </w:t>
      </w:r>
      <w:r w:rsidR="00C166DF">
        <w:rPr>
          <w:lang w:val="en-US"/>
        </w:rPr>
        <w:t>Mode 2 in Proposal 5</w:t>
      </w:r>
      <w:r>
        <w:rPr>
          <w:lang w:val="en-US"/>
        </w:rPr>
        <w:t>)</w:t>
      </w:r>
    </w:p>
    <w:p w14:paraId="206A15FC" w14:textId="316E9451" w:rsidR="000C3A16" w:rsidRPr="000C3A16" w:rsidRDefault="00201BB5" w:rsidP="000B0BE3">
      <w:pPr>
        <w:rPr>
          <w:lang w:val="en-US"/>
        </w:rPr>
      </w:pPr>
      <w:r>
        <w:rPr>
          <w:lang w:val="en-US"/>
        </w:rPr>
        <w:t xml:space="preserve">The first set of preambles may consist of only one preamble </w:t>
      </w:r>
      <w:r w:rsidR="00F17063">
        <w:rPr>
          <w:lang w:val="en-US"/>
        </w:rPr>
        <w:t xml:space="preserve">per SSB </w:t>
      </w:r>
      <w:r>
        <w:rPr>
          <w:lang w:val="en-US"/>
        </w:rPr>
        <w:t>since contention resolution may not be needed in that case.</w:t>
      </w:r>
    </w:p>
    <w:p w14:paraId="10F8D901" w14:textId="7A04EDB4" w:rsidR="00201BB5" w:rsidRDefault="00671886" w:rsidP="00201BB5">
      <w:pPr>
        <w:spacing w:after="60"/>
        <w:rPr>
          <w:b/>
          <w:lang w:val="en-US"/>
        </w:rPr>
      </w:pPr>
      <w:r w:rsidRPr="00671886">
        <w:rPr>
          <w:rFonts w:hint="eastAsia"/>
          <w:b/>
          <w:lang w:val="en-US"/>
        </w:rPr>
        <w:t>P</w:t>
      </w:r>
      <w:r w:rsidRPr="00671886">
        <w:rPr>
          <w:b/>
          <w:lang w:val="en-US"/>
        </w:rPr>
        <w:t xml:space="preserve">roposal </w:t>
      </w:r>
      <w:r w:rsidR="00F128DB">
        <w:rPr>
          <w:b/>
          <w:lang w:val="en-US"/>
        </w:rPr>
        <w:t>6</w:t>
      </w:r>
      <w:r w:rsidRPr="00671886">
        <w:rPr>
          <w:b/>
          <w:lang w:val="en-US"/>
        </w:rPr>
        <w:t xml:space="preserve">: </w:t>
      </w:r>
      <w:r w:rsidR="00F13135">
        <w:rPr>
          <w:b/>
          <w:lang w:val="en-US"/>
        </w:rPr>
        <w:t>For</w:t>
      </w:r>
      <w:r w:rsidR="00201BB5">
        <w:rPr>
          <w:b/>
          <w:lang w:val="en-US"/>
        </w:rPr>
        <w:t xml:space="preserve"> UL WUS configuration, up to two separate sets of preambles can be configured:</w:t>
      </w:r>
    </w:p>
    <w:p w14:paraId="4C1DBA00" w14:textId="7083C1DE" w:rsidR="00201BB5" w:rsidRPr="00201BB5" w:rsidRDefault="00640C4C" w:rsidP="00201BB5">
      <w:pPr>
        <w:widowControl/>
        <w:numPr>
          <w:ilvl w:val="0"/>
          <w:numId w:val="16"/>
        </w:numPr>
        <w:autoSpaceDE/>
        <w:autoSpaceDN/>
        <w:spacing w:after="60"/>
        <w:ind w:left="714" w:hanging="357"/>
        <w:jc w:val="left"/>
        <w:rPr>
          <w:b/>
          <w:lang w:eastAsia="x-none"/>
        </w:rPr>
      </w:pPr>
      <w:r>
        <w:rPr>
          <w:b/>
          <w:lang w:eastAsia="x-none"/>
        </w:rPr>
        <w:t>S</w:t>
      </w:r>
      <w:r w:rsidR="00201BB5" w:rsidRPr="00201BB5">
        <w:rPr>
          <w:b/>
          <w:lang w:eastAsia="x-none"/>
        </w:rPr>
        <w:t xml:space="preserve">et of preambles for camping </w:t>
      </w:r>
      <w:r w:rsidR="00F17063">
        <w:rPr>
          <w:b/>
          <w:lang w:eastAsia="x-none"/>
        </w:rPr>
        <w:t xml:space="preserve">only </w:t>
      </w:r>
      <w:r w:rsidR="00201BB5" w:rsidRPr="00201BB5">
        <w:rPr>
          <w:b/>
          <w:lang w:eastAsia="x-none"/>
        </w:rPr>
        <w:t>(</w:t>
      </w:r>
      <w:r w:rsidR="00C166DF">
        <w:rPr>
          <w:b/>
          <w:lang w:eastAsia="x-none"/>
        </w:rPr>
        <w:t xml:space="preserve">e.g., </w:t>
      </w:r>
      <w:r w:rsidR="00201BB5" w:rsidRPr="00201BB5">
        <w:rPr>
          <w:b/>
          <w:lang w:eastAsia="x-none"/>
        </w:rPr>
        <w:t>for Scenario 1</w:t>
      </w:r>
      <w:r>
        <w:rPr>
          <w:b/>
          <w:lang w:eastAsia="x-none"/>
        </w:rPr>
        <w:t xml:space="preserve">, </w:t>
      </w:r>
      <w:r w:rsidR="00C166DF">
        <w:rPr>
          <w:b/>
          <w:lang w:eastAsia="x-none"/>
        </w:rPr>
        <w:t>Mode</w:t>
      </w:r>
      <w:r w:rsidR="00F70210">
        <w:rPr>
          <w:b/>
          <w:lang w:eastAsia="x-none"/>
        </w:rPr>
        <w:t xml:space="preserve"> 1</w:t>
      </w:r>
      <w:r w:rsidR="00201BB5" w:rsidRPr="00201BB5">
        <w:rPr>
          <w:b/>
          <w:lang w:eastAsia="x-none"/>
        </w:rPr>
        <w:t>)</w:t>
      </w:r>
    </w:p>
    <w:p w14:paraId="46A2AFCE" w14:textId="5883F6F8" w:rsidR="00201BB5" w:rsidRPr="00201BB5" w:rsidRDefault="00640C4C" w:rsidP="00201BB5">
      <w:pPr>
        <w:widowControl/>
        <w:numPr>
          <w:ilvl w:val="0"/>
          <w:numId w:val="16"/>
        </w:numPr>
        <w:autoSpaceDE/>
        <w:autoSpaceDN/>
        <w:ind w:left="714" w:hanging="357"/>
        <w:jc w:val="left"/>
        <w:rPr>
          <w:b/>
          <w:lang w:eastAsia="x-none"/>
        </w:rPr>
      </w:pPr>
      <w:r>
        <w:rPr>
          <w:b/>
          <w:lang w:eastAsia="x-none"/>
        </w:rPr>
        <w:lastRenderedPageBreak/>
        <w:t>S</w:t>
      </w:r>
      <w:r w:rsidR="00201BB5" w:rsidRPr="00201BB5">
        <w:rPr>
          <w:b/>
          <w:lang w:eastAsia="x-none"/>
        </w:rPr>
        <w:t xml:space="preserve">et of preambles for </w:t>
      </w:r>
      <w:r w:rsidR="00F17063">
        <w:rPr>
          <w:b/>
          <w:lang w:eastAsia="x-none"/>
        </w:rPr>
        <w:t xml:space="preserve">subsequent </w:t>
      </w:r>
      <w:r w:rsidR="00201BB5" w:rsidRPr="00201BB5">
        <w:rPr>
          <w:b/>
          <w:lang w:eastAsia="x-none"/>
        </w:rPr>
        <w:t xml:space="preserve">random access </w:t>
      </w:r>
      <w:r w:rsidR="00F17063">
        <w:rPr>
          <w:b/>
          <w:lang w:eastAsia="x-none"/>
        </w:rPr>
        <w:t xml:space="preserve">procedure </w:t>
      </w:r>
      <w:r w:rsidR="00201BB5" w:rsidRPr="00201BB5">
        <w:rPr>
          <w:b/>
          <w:lang w:eastAsia="x-none"/>
        </w:rPr>
        <w:t>(</w:t>
      </w:r>
      <w:r w:rsidR="00C166DF">
        <w:rPr>
          <w:b/>
          <w:lang w:eastAsia="x-none"/>
        </w:rPr>
        <w:t xml:space="preserve">e.g., </w:t>
      </w:r>
      <w:r w:rsidR="00201BB5" w:rsidRPr="00201BB5">
        <w:rPr>
          <w:b/>
          <w:lang w:eastAsia="x-none"/>
        </w:rPr>
        <w:t>for Scenario 2</w:t>
      </w:r>
      <w:r>
        <w:rPr>
          <w:b/>
          <w:lang w:eastAsia="x-none"/>
        </w:rPr>
        <w:t xml:space="preserve">, </w:t>
      </w:r>
      <w:r w:rsidR="00C166DF">
        <w:rPr>
          <w:b/>
          <w:lang w:eastAsia="x-none"/>
        </w:rPr>
        <w:t>Mode</w:t>
      </w:r>
      <w:r w:rsidR="00F70210">
        <w:rPr>
          <w:b/>
          <w:lang w:eastAsia="x-none"/>
        </w:rPr>
        <w:t xml:space="preserve"> 2</w:t>
      </w:r>
      <w:r w:rsidR="00201BB5" w:rsidRPr="00201BB5">
        <w:rPr>
          <w:b/>
          <w:lang w:eastAsia="x-none"/>
        </w:rPr>
        <w:t>)</w:t>
      </w:r>
    </w:p>
    <w:p w14:paraId="0FF9D2FD" w14:textId="4AF378C7" w:rsidR="00685A69" w:rsidRPr="00201BB5" w:rsidRDefault="00201BB5" w:rsidP="00685A69">
      <w:pPr>
        <w:rPr>
          <w:b/>
          <w:lang w:val="en-US"/>
        </w:rPr>
      </w:pPr>
      <w:r w:rsidRPr="00201BB5">
        <w:rPr>
          <w:rFonts w:hint="eastAsia"/>
          <w:b/>
          <w:lang w:val="en-US"/>
        </w:rPr>
        <w:t>P</w:t>
      </w:r>
      <w:r w:rsidRPr="00201BB5">
        <w:rPr>
          <w:b/>
          <w:lang w:val="en-US"/>
        </w:rPr>
        <w:t xml:space="preserve">roposal </w:t>
      </w:r>
      <w:r w:rsidR="00F128DB">
        <w:rPr>
          <w:b/>
          <w:lang w:val="en-US"/>
        </w:rPr>
        <w:t>7</w:t>
      </w:r>
      <w:r w:rsidRPr="00201BB5">
        <w:rPr>
          <w:b/>
          <w:lang w:val="en-US"/>
        </w:rPr>
        <w:t xml:space="preserve">: </w:t>
      </w:r>
      <w:r w:rsidR="00640C4C">
        <w:rPr>
          <w:b/>
          <w:lang w:val="en-US"/>
        </w:rPr>
        <w:t>S</w:t>
      </w:r>
      <w:r w:rsidRPr="00201BB5">
        <w:rPr>
          <w:b/>
          <w:lang w:val="en-US"/>
        </w:rPr>
        <w:t>et of preambles for camping consists of only one preamble</w:t>
      </w:r>
      <w:r w:rsidR="00F17063">
        <w:rPr>
          <w:b/>
          <w:lang w:val="en-US"/>
        </w:rPr>
        <w:t xml:space="preserve"> per SSB</w:t>
      </w:r>
      <w:r w:rsidRPr="00201BB5">
        <w:rPr>
          <w:b/>
          <w:lang w:val="en-US"/>
        </w:rPr>
        <w:t>.</w:t>
      </w:r>
    </w:p>
    <w:p w14:paraId="5B8858F1" w14:textId="77777777" w:rsidR="00201BB5" w:rsidRDefault="00201BB5" w:rsidP="00685A69">
      <w:pPr>
        <w:rPr>
          <w:lang w:val="en-US"/>
        </w:rPr>
      </w:pPr>
    </w:p>
    <w:p w14:paraId="343C7461" w14:textId="6AEACD51" w:rsidR="000B0BE3" w:rsidRDefault="007F474E" w:rsidP="00C02370">
      <w:pPr>
        <w:rPr>
          <w:b/>
          <w:u w:val="single"/>
          <w:lang w:val="en-US"/>
        </w:rPr>
      </w:pPr>
      <w:r w:rsidRPr="007F474E">
        <w:rPr>
          <w:rFonts w:hint="eastAsia"/>
          <w:b/>
          <w:highlight w:val="cyan"/>
          <w:u w:val="single"/>
          <w:lang w:val="en-US"/>
        </w:rPr>
        <w:t>T</w:t>
      </w:r>
      <w:r w:rsidRPr="007F474E">
        <w:rPr>
          <w:b/>
          <w:highlight w:val="cyan"/>
          <w:u w:val="single"/>
          <w:lang w:val="en-US"/>
        </w:rPr>
        <w:t>ransmission of on-demand SIB1</w:t>
      </w:r>
    </w:p>
    <w:p w14:paraId="34B17290" w14:textId="6425A3B1" w:rsidR="007F474E" w:rsidRDefault="003B4477" w:rsidP="00B51CED">
      <w:pPr>
        <w:rPr>
          <w:lang w:val="en-US"/>
        </w:rPr>
      </w:pPr>
      <w:r>
        <w:rPr>
          <w:rFonts w:hint="eastAsia"/>
          <w:lang w:val="en-US"/>
        </w:rPr>
        <w:t>T</w:t>
      </w:r>
      <w:r>
        <w:rPr>
          <w:lang w:val="en-US"/>
        </w:rPr>
        <w:t>he followings were discussed for how to transmit on-demand SIB1 after the triggering.</w:t>
      </w:r>
    </w:p>
    <w:tbl>
      <w:tblPr>
        <w:tblStyle w:val="a9"/>
        <w:tblW w:w="0" w:type="auto"/>
        <w:tblLook w:val="04A0" w:firstRow="1" w:lastRow="0" w:firstColumn="1" w:lastColumn="0" w:noHBand="0" w:noVBand="1"/>
      </w:tblPr>
      <w:tblGrid>
        <w:gridCol w:w="9288"/>
      </w:tblGrid>
      <w:tr w:rsidR="003B4477" w14:paraId="72EDCBEE" w14:textId="77777777" w:rsidTr="003B4477">
        <w:tc>
          <w:tcPr>
            <w:tcW w:w="9288" w:type="dxa"/>
          </w:tcPr>
          <w:p w14:paraId="27B56CE3" w14:textId="77777777" w:rsidR="003B4477" w:rsidRDefault="003B4477" w:rsidP="003B4477">
            <w:pPr>
              <w:spacing w:after="0"/>
              <w:rPr>
                <w:rFonts w:eastAsia="PMingLiU"/>
                <w:b/>
                <w:bCs/>
                <w:iCs/>
                <w:lang w:val="en-US" w:eastAsia="zh-TW"/>
              </w:rPr>
            </w:pPr>
            <w:r>
              <w:rPr>
                <w:rFonts w:eastAsia="PMingLiU"/>
                <w:b/>
                <w:iCs/>
                <w:lang w:val="en-US" w:eastAsia="zh-TW"/>
              </w:rPr>
              <w:t>Companies to consider the following for future meetings</w:t>
            </w:r>
          </w:p>
          <w:p w14:paraId="761F0B04" w14:textId="77777777" w:rsidR="003B4477" w:rsidRPr="008740FB" w:rsidRDefault="003B4477" w:rsidP="003B4477">
            <w:pPr>
              <w:pStyle w:val="a4"/>
              <w:widowControl/>
              <w:numPr>
                <w:ilvl w:val="0"/>
                <w:numId w:val="13"/>
              </w:numPr>
              <w:autoSpaceDE/>
              <w:autoSpaceDN/>
              <w:spacing w:after="0"/>
              <w:ind w:leftChars="0"/>
              <w:jc w:val="left"/>
              <w:rPr>
                <w:rFonts w:eastAsia="PMingLiU"/>
                <w:iCs/>
                <w:lang w:val="en-US" w:eastAsia="zh-TW"/>
              </w:rPr>
            </w:pPr>
            <w:r w:rsidRPr="008740FB">
              <w:rPr>
                <w:rFonts w:eastAsia="PMingLiU"/>
                <w:iCs/>
                <w:lang w:val="en-US" w:eastAsia="zh-TW"/>
              </w:rPr>
              <w:t>Option 1: SIB1 monitoring occasions within a time window</w:t>
            </w:r>
          </w:p>
          <w:p w14:paraId="1FF68E64" w14:textId="77777777" w:rsidR="003B4477" w:rsidRPr="008740FB" w:rsidRDefault="003B4477" w:rsidP="003B4477">
            <w:pPr>
              <w:pStyle w:val="a4"/>
              <w:widowControl/>
              <w:numPr>
                <w:ilvl w:val="1"/>
                <w:numId w:val="13"/>
              </w:numPr>
              <w:autoSpaceDE/>
              <w:autoSpaceDN/>
              <w:spacing w:after="0"/>
              <w:ind w:leftChars="0"/>
              <w:jc w:val="left"/>
              <w:rPr>
                <w:rFonts w:eastAsia="PMingLiU"/>
                <w:iCs/>
                <w:lang w:val="en-US" w:eastAsia="zh-TW"/>
              </w:rPr>
            </w:pPr>
            <w:r w:rsidRPr="008740FB">
              <w:rPr>
                <w:rFonts w:eastAsia="PMingLiU"/>
                <w:iCs/>
                <w:lang w:val="en-US" w:eastAsia="zh-TW"/>
              </w:rPr>
              <w:t>FFS: The starting time and duration of the time window</w:t>
            </w:r>
          </w:p>
          <w:p w14:paraId="50C16892" w14:textId="77777777" w:rsidR="003B4477" w:rsidRPr="008740FB" w:rsidRDefault="003B4477" w:rsidP="003B4477">
            <w:pPr>
              <w:pStyle w:val="a4"/>
              <w:widowControl/>
              <w:numPr>
                <w:ilvl w:val="1"/>
                <w:numId w:val="13"/>
              </w:numPr>
              <w:autoSpaceDE/>
              <w:autoSpaceDN/>
              <w:spacing w:after="0"/>
              <w:ind w:leftChars="0"/>
              <w:jc w:val="left"/>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FS: Interval between two SIB1 monitoring occasions in the time window</w:t>
            </w:r>
          </w:p>
          <w:p w14:paraId="26D58581" w14:textId="77777777" w:rsidR="003B4477" w:rsidRPr="008740FB" w:rsidRDefault="003B4477" w:rsidP="003B4477">
            <w:pPr>
              <w:pStyle w:val="a4"/>
              <w:widowControl/>
              <w:numPr>
                <w:ilvl w:val="1"/>
                <w:numId w:val="13"/>
              </w:numPr>
              <w:autoSpaceDE/>
              <w:autoSpaceDN/>
              <w:spacing w:after="0"/>
              <w:ind w:leftChars="0"/>
              <w:jc w:val="left"/>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 xml:space="preserve">FS: How </w:t>
            </w:r>
            <w:proofErr w:type="spellStart"/>
            <w:r w:rsidRPr="008740FB">
              <w:rPr>
                <w:rFonts w:eastAsia="PMingLiU" w:hint="eastAsia"/>
                <w:iCs/>
                <w:lang w:val="en-US" w:eastAsia="zh-TW"/>
              </w:rPr>
              <w:t>g</w:t>
            </w:r>
            <w:r w:rsidRPr="008740FB">
              <w:rPr>
                <w:rFonts w:eastAsia="PMingLiU"/>
                <w:iCs/>
                <w:lang w:val="en-US" w:eastAsia="zh-TW"/>
              </w:rPr>
              <w:t>NB</w:t>
            </w:r>
            <w:proofErr w:type="spellEnd"/>
            <w:r w:rsidRPr="008740FB">
              <w:rPr>
                <w:rFonts w:eastAsia="PMingLiU"/>
                <w:iCs/>
                <w:lang w:val="en-US" w:eastAsia="zh-TW"/>
              </w:rPr>
              <w:t xml:space="preserve"> informs UE the details related to the time window</w:t>
            </w:r>
          </w:p>
          <w:p w14:paraId="686F5EE2" w14:textId="77777777" w:rsidR="003B4477" w:rsidRPr="008740FB" w:rsidRDefault="003B4477" w:rsidP="003B4477">
            <w:pPr>
              <w:pStyle w:val="a4"/>
              <w:widowControl/>
              <w:numPr>
                <w:ilvl w:val="0"/>
                <w:numId w:val="13"/>
              </w:numPr>
              <w:autoSpaceDE/>
              <w:autoSpaceDN/>
              <w:spacing w:after="0"/>
              <w:ind w:leftChars="0"/>
              <w:jc w:val="left"/>
              <w:rPr>
                <w:rFonts w:eastAsia="PMingLiU"/>
                <w:iCs/>
                <w:lang w:val="en-US" w:eastAsia="zh-TW"/>
              </w:rPr>
            </w:pPr>
            <w:r w:rsidRPr="008740FB">
              <w:rPr>
                <w:rFonts w:eastAsia="PMingLiU"/>
                <w:iCs/>
                <w:lang w:val="en-US" w:eastAsia="zh-TW"/>
              </w:rPr>
              <w:t xml:space="preserve">Option 2: Periodic SIB1 monitoring occasions until </w:t>
            </w:r>
            <w:proofErr w:type="spellStart"/>
            <w:r w:rsidRPr="008740FB">
              <w:rPr>
                <w:rFonts w:eastAsia="PMingLiU"/>
                <w:iCs/>
                <w:lang w:val="en-US" w:eastAsia="zh-TW"/>
              </w:rPr>
              <w:t>gNB</w:t>
            </w:r>
            <w:proofErr w:type="spellEnd"/>
            <w:r w:rsidRPr="008740FB">
              <w:rPr>
                <w:rFonts w:eastAsia="PMingLiU"/>
                <w:iCs/>
                <w:lang w:val="en-US" w:eastAsia="zh-TW"/>
              </w:rPr>
              <w:t xml:space="preserve"> turns off the SIB1 transmission</w:t>
            </w:r>
          </w:p>
          <w:p w14:paraId="1397E6B6" w14:textId="77777777" w:rsidR="003B4477" w:rsidRPr="008740FB" w:rsidRDefault="003B4477" w:rsidP="003B4477">
            <w:pPr>
              <w:pStyle w:val="a4"/>
              <w:widowControl/>
              <w:numPr>
                <w:ilvl w:val="1"/>
                <w:numId w:val="13"/>
              </w:numPr>
              <w:autoSpaceDE/>
              <w:autoSpaceDN/>
              <w:spacing w:after="0"/>
              <w:ind w:leftChars="0"/>
              <w:jc w:val="left"/>
              <w:rPr>
                <w:rFonts w:eastAsia="PMingLiU"/>
                <w:iCs/>
                <w:lang w:val="en-US" w:eastAsia="zh-TW"/>
              </w:rPr>
            </w:pPr>
            <w:r w:rsidRPr="008740FB">
              <w:rPr>
                <w:rFonts w:eastAsia="PMingLiU"/>
                <w:iCs/>
                <w:lang w:val="en-US" w:eastAsia="zh-TW"/>
              </w:rPr>
              <w:t>FFS: The staring time of the SIB1 monitoring occasions</w:t>
            </w:r>
          </w:p>
          <w:p w14:paraId="457A8917" w14:textId="77777777" w:rsidR="003B4477" w:rsidRPr="008740FB" w:rsidRDefault="003B4477" w:rsidP="003B4477">
            <w:pPr>
              <w:pStyle w:val="a4"/>
              <w:widowControl/>
              <w:numPr>
                <w:ilvl w:val="1"/>
                <w:numId w:val="13"/>
              </w:numPr>
              <w:autoSpaceDE/>
              <w:autoSpaceDN/>
              <w:spacing w:after="0"/>
              <w:ind w:leftChars="0"/>
              <w:jc w:val="left"/>
              <w:rPr>
                <w:rFonts w:eastAsia="PMingLiU"/>
                <w:iCs/>
                <w:lang w:val="en-US" w:eastAsia="zh-TW"/>
              </w:rPr>
            </w:pPr>
            <w:r w:rsidRPr="008740FB">
              <w:rPr>
                <w:rFonts w:eastAsia="PMingLiU" w:hint="eastAsia"/>
                <w:iCs/>
                <w:lang w:val="en-US" w:eastAsia="zh-TW"/>
              </w:rPr>
              <w:t>F</w:t>
            </w:r>
            <w:r w:rsidRPr="008740FB">
              <w:rPr>
                <w:rFonts w:eastAsia="PMingLiU"/>
                <w:iCs/>
                <w:lang w:val="en-US" w:eastAsia="zh-TW"/>
              </w:rPr>
              <w:t xml:space="preserve">FS: How </w:t>
            </w:r>
            <w:proofErr w:type="spellStart"/>
            <w:r w:rsidRPr="008740FB">
              <w:rPr>
                <w:rFonts w:eastAsia="PMingLiU" w:hint="eastAsia"/>
                <w:iCs/>
                <w:lang w:val="en-US" w:eastAsia="zh-TW"/>
              </w:rPr>
              <w:t>g</w:t>
            </w:r>
            <w:r w:rsidRPr="008740FB">
              <w:rPr>
                <w:rFonts w:eastAsia="PMingLiU"/>
                <w:iCs/>
                <w:lang w:val="en-US" w:eastAsia="zh-TW"/>
              </w:rPr>
              <w:t>NB</w:t>
            </w:r>
            <w:proofErr w:type="spellEnd"/>
            <w:r w:rsidRPr="008740FB">
              <w:rPr>
                <w:rFonts w:eastAsia="PMingLiU"/>
                <w:iCs/>
                <w:lang w:val="en-US" w:eastAsia="zh-TW"/>
              </w:rPr>
              <w:t xml:space="preserve"> informs UE the SIB1 transmission is turned off</w:t>
            </w:r>
          </w:p>
          <w:p w14:paraId="08EA214F" w14:textId="77777777" w:rsidR="003B4477" w:rsidRPr="008740FB" w:rsidRDefault="003B4477" w:rsidP="003B4477">
            <w:pPr>
              <w:pStyle w:val="a4"/>
              <w:widowControl/>
              <w:numPr>
                <w:ilvl w:val="1"/>
                <w:numId w:val="13"/>
              </w:numPr>
              <w:autoSpaceDE/>
              <w:autoSpaceDN/>
              <w:spacing w:after="0"/>
              <w:ind w:leftChars="0"/>
              <w:jc w:val="left"/>
              <w:rPr>
                <w:rFonts w:eastAsia="PMingLiU"/>
                <w:iCs/>
                <w:lang w:val="en-US" w:eastAsia="zh-TW"/>
              </w:rPr>
            </w:pPr>
            <w:r w:rsidRPr="008740FB">
              <w:rPr>
                <w:rFonts w:eastAsia="PMingLiU"/>
                <w:iCs/>
                <w:lang w:val="en-US" w:eastAsia="zh-TW"/>
              </w:rPr>
              <w:t xml:space="preserve">FFS: How </w:t>
            </w:r>
            <w:proofErr w:type="spellStart"/>
            <w:r w:rsidRPr="008740FB">
              <w:rPr>
                <w:rFonts w:eastAsia="PMingLiU"/>
                <w:iCs/>
                <w:lang w:val="en-US" w:eastAsia="zh-TW"/>
              </w:rPr>
              <w:t>gNB</w:t>
            </w:r>
            <w:proofErr w:type="spellEnd"/>
            <w:r w:rsidRPr="008740FB">
              <w:rPr>
                <w:rFonts w:eastAsia="PMingLiU"/>
                <w:iCs/>
                <w:lang w:val="en-US" w:eastAsia="zh-TW"/>
              </w:rPr>
              <w:t xml:space="preserve"> informs the UE the details related to periodicity</w:t>
            </w:r>
          </w:p>
          <w:p w14:paraId="190C8109" w14:textId="77777777" w:rsidR="003B4477" w:rsidRPr="008740FB" w:rsidRDefault="003B4477" w:rsidP="003B4477">
            <w:pPr>
              <w:pStyle w:val="a4"/>
              <w:widowControl/>
              <w:numPr>
                <w:ilvl w:val="0"/>
                <w:numId w:val="13"/>
              </w:numPr>
              <w:autoSpaceDE/>
              <w:autoSpaceDN/>
              <w:spacing w:after="0"/>
              <w:ind w:leftChars="0"/>
              <w:jc w:val="left"/>
              <w:rPr>
                <w:rFonts w:eastAsia="PMingLiU"/>
                <w:iCs/>
                <w:lang w:val="en-US" w:eastAsia="zh-TW"/>
              </w:rPr>
            </w:pPr>
            <w:r w:rsidRPr="008740FB">
              <w:rPr>
                <w:rFonts w:eastAsia="PMingLiU"/>
                <w:iCs/>
                <w:lang w:val="en-US" w:eastAsia="zh-TW"/>
              </w:rPr>
              <w:t>Other options are not precluded</w:t>
            </w:r>
          </w:p>
          <w:p w14:paraId="3B4576DD" w14:textId="0628C368" w:rsidR="003B4477" w:rsidRPr="003B4477" w:rsidRDefault="003B4477" w:rsidP="003B4477">
            <w:pPr>
              <w:pStyle w:val="a4"/>
              <w:widowControl/>
              <w:numPr>
                <w:ilvl w:val="0"/>
                <w:numId w:val="13"/>
              </w:numPr>
              <w:autoSpaceDE/>
              <w:autoSpaceDN/>
              <w:spacing w:after="60"/>
              <w:ind w:leftChars="0" w:left="482" w:hanging="482"/>
              <w:jc w:val="left"/>
              <w:rPr>
                <w:rFonts w:eastAsia="PMingLiU"/>
                <w:iCs/>
                <w:lang w:val="en-US" w:eastAsia="zh-TW"/>
              </w:rPr>
            </w:pPr>
            <w:r w:rsidRPr="008740FB">
              <w:rPr>
                <w:rFonts w:eastAsia="PMingLiU"/>
                <w:iCs/>
                <w:lang w:val="en-US" w:eastAsia="zh-TW"/>
              </w:rPr>
              <w:t>FFS: Further details on SIB1 monitoring occasions</w:t>
            </w:r>
          </w:p>
        </w:tc>
      </w:tr>
    </w:tbl>
    <w:p w14:paraId="220FCC06" w14:textId="4D375D95" w:rsidR="003B4477" w:rsidRDefault="003B4477" w:rsidP="00B51CED">
      <w:pPr>
        <w:rPr>
          <w:lang w:val="en-US"/>
        </w:rPr>
      </w:pPr>
    </w:p>
    <w:p w14:paraId="64806F5E" w14:textId="5037E973" w:rsidR="00201BB5" w:rsidRDefault="00396541" w:rsidP="00B51CED">
      <w:pPr>
        <w:rPr>
          <w:lang w:val="en-US"/>
        </w:rPr>
      </w:pPr>
      <w:r>
        <w:rPr>
          <w:lang w:val="en-US"/>
        </w:rPr>
        <w:t>To continue achieving NES gains, t</w:t>
      </w:r>
      <w:r w:rsidR="00201BB5">
        <w:rPr>
          <w:lang w:val="en-US"/>
        </w:rPr>
        <w:t xml:space="preserve">he on-demand SIB1 operation should be </w:t>
      </w:r>
      <w:r w:rsidRPr="00396541">
        <w:rPr>
          <w:lang w:val="en-US"/>
        </w:rPr>
        <w:t xml:space="preserve">applicable even after </w:t>
      </w:r>
      <w:r>
        <w:rPr>
          <w:lang w:val="en-US"/>
        </w:rPr>
        <w:t>UE</w:t>
      </w:r>
      <w:r w:rsidRPr="00396541">
        <w:rPr>
          <w:lang w:val="en-US"/>
        </w:rPr>
        <w:t xml:space="preserve"> </w:t>
      </w:r>
      <w:r w:rsidR="00FB5474">
        <w:rPr>
          <w:lang w:val="en-US"/>
        </w:rPr>
        <w:t xml:space="preserve">that requested SIB1 </w:t>
      </w:r>
      <w:r w:rsidRPr="00396541">
        <w:rPr>
          <w:lang w:val="en-US"/>
        </w:rPr>
        <w:t xml:space="preserve">is camping or </w:t>
      </w:r>
      <w:r w:rsidR="00FB5474">
        <w:rPr>
          <w:lang w:val="en-US"/>
        </w:rPr>
        <w:t>RRC-connected</w:t>
      </w:r>
      <w:r>
        <w:rPr>
          <w:lang w:val="en-US"/>
        </w:rPr>
        <w:t>. Skipping the SIB1 transmissions may also be beneficial from capacity point of view. In that sense, we think Option 1, i.e., SIB1 monitoring occasions within a time window, should at least be supported.</w:t>
      </w:r>
    </w:p>
    <w:p w14:paraId="2536FB01" w14:textId="2C6198DB" w:rsidR="00396541" w:rsidRPr="00396541" w:rsidRDefault="00396541" w:rsidP="00B51CED">
      <w:pPr>
        <w:rPr>
          <w:b/>
          <w:lang w:val="en-US"/>
        </w:rPr>
      </w:pPr>
      <w:r w:rsidRPr="00396541">
        <w:rPr>
          <w:rFonts w:hint="eastAsia"/>
          <w:b/>
          <w:lang w:val="en-US"/>
        </w:rPr>
        <w:t>P</w:t>
      </w:r>
      <w:r w:rsidRPr="00396541">
        <w:rPr>
          <w:b/>
          <w:lang w:val="en-US"/>
        </w:rPr>
        <w:t xml:space="preserve">roposal </w:t>
      </w:r>
      <w:r w:rsidR="00F128DB">
        <w:rPr>
          <w:b/>
          <w:lang w:val="en-US"/>
        </w:rPr>
        <w:t>8</w:t>
      </w:r>
      <w:r w:rsidRPr="00396541">
        <w:rPr>
          <w:b/>
          <w:lang w:val="en-US"/>
        </w:rPr>
        <w:t>: For transmission of on-demand SIB1, at least support Option 1, i.e., SIB1 monitoring occasions within a time window.</w:t>
      </w:r>
    </w:p>
    <w:p w14:paraId="57325FC6" w14:textId="6EDEE83E" w:rsidR="00396541" w:rsidRDefault="00396541" w:rsidP="00B51CED">
      <w:pPr>
        <w:rPr>
          <w:lang w:val="en-US"/>
        </w:rPr>
      </w:pPr>
    </w:p>
    <w:p w14:paraId="40DC87B8" w14:textId="2231ECDC" w:rsidR="00FC47C4" w:rsidRDefault="00396541" w:rsidP="00B51CED">
      <w:pPr>
        <w:rPr>
          <w:lang w:val="en-US"/>
        </w:rPr>
      </w:pPr>
      <w:r>
        <w:rPr>
          <w:rFonts w:hint="eastAsia"/>
          <w:lang w:val="en-US"/>
        </w:rPr>
        <w:t>I</w:t>
      </w:r>
      <w:r>
        <w:rPr>
          <w:lang w:val="en-US"/>
        </w:rPr>
        <w:t xml:space="preserve">f the NES cell </w:t>
      </w:r>
      <w:r w:rsidR="00495FCF">
        <w:rPr>
          <w:lang w:val="en-US"/>
        </w:rPr>
        <w:t>switches operation to the normal mode</w:t>
      </w:r>
      <w:r w:rsidR="00EE6F62">
        <w:rPr>
          <w:lang w:val="en-US"/>
        </w:rPr>
        <w:t xml:space="preserve"> to serve</w:t>
      </w:r>
      <w:r>
        <w:rPr>
          <w:lang w:val="en-US"/>
        </w:rPr>
        <w:t xml:space="preserve"> the legacy UEs, </w:t>
      </w:r>
      <w:r w:rsidR="00330BEA">
        <w:rPr>
          <w:lang w:val="en-US"/>
        </w:rPr>
        <w:t xml:space="preserve">the SIB1 should be periodically transmitted </w:t>
      </w:r>
      <w:r w:rsidR="00525D60">
        <w:rPr>
          <w:lang w:val="en-US"/>
        </w:rPr>
        <w:t>in accordance with</w:t>
      </w:r>
      <w:r w:rsidR="00FC47C4">
        <w:rPr>
          <w:lang w:val="en-US"/>
        </w:rPr>
        <w:t xml:space="preserve"> the legacy </w:t>
      </w:r>
      <w:r w:rsidR="00525D60">
        <w:rPr>
          <w:lang w:val="en-US"/>
        </w:rPr>
        <w:t>SIB1 reception behavior</w:t>
      </w:r>
      <w:r w:rsidR="00330BEA">
        <w:rPr>
          <w:lang w:val="en-US"/>
        </w:rPr>
        <w:t>.</w:t>
      </w:r>
      <w:r w:rsidR="00FC47C4">
        <w:rPr>
          <w:lang w:val="en-US"/>
        </w:rPr>
        <w:t xml:space="preserve"> This can be done by </w:t>
      </w:r>
      <w:proofErr w:type="spellStart"/>
      <w:r w:rsidR="00FC47C4">
        <w:rPr>
          <w:lang w:val="en-US"/>
        </w:rPr>
        <w:t>gNB</w:t>
      </w:r>
      <w:proofErr w:type="spellEnd"/>
      <w:r w:rsidR="00FC47C4">
        <w:rPr>
          <w:lang w:val="en-US"/>
        </w:rPr>
        <w:t xml:space="preserve"> implementation</w:t>
      </w:r>
      <w:r w:rsidR="00525D60">
        <w:rPr>
          <w:lang w:val="en-US"/>
        </w:rPr>
        <w:t>.</w:t>
      </w:r>
      <w:r w:rsidR="00FC47C4">
        <w:rPr>
          <w:lang w:val="en-US"/>
        </w:rPr>
        <w:t xml:space="preserve"> </w:t>
      </w:r>
      <w:r w:rsidR="00525D60">
        <w:rPr>
          <w:lang w:val="en-US"/>
        </w:rPr>
        <w:t>H</w:t>
      </w:r>
      <w:r w:rsidR="00FC47C4">
        <w:rPr>
          <w:lang w:val="en-US"/>
        </w:rPr>
        <w:t>owever, for Rel-19 NES-capable UEs which already received on-demand SIB1, there may be a need of signaling or default assumption for the UEs to understand whether/how the SIB1 is transmitted.</w:t>
      </w:r>
    </w:p>
    <w:p w14:paraId="6A330BD4" w14:textId="2C17B624" w:rsidR="00A03DF9" w:rsidRPr="00DB7F0B" w:rsidRDefault="00DB7F0B" w:rsidP="00B51CED">
      <w:pPr>
        <w:rPr>
          <w:b/>
          <w:lang w:val="en-US"/>
        </w:rPr>
      </w:pPr>
      <w:r w:rsidRPr="00DB7F0B">
        <w:rPr>
          <w:rFonts w:hint="eastAsia"/>
          <w:b/>
          <w:lang w:val="en-US"/>
        </w:rPr>
        <w:t>P</w:t>
      </w:r>
      <w:r w:rsidRPr="00DB7F0B">
        <w:rPr>
          <w:b/>
          <w:lang w:val="en-US"/>
        </w:rPr>
        <w:t>roposal</w:t>
      </w:r>
      <w:r w:rsidR="00447163">
        <w:rPr>
          <w:b/>
          <w:lang w:val="en-US"/>
        </w:rPr>
        <w:t xml:space="preserve"> </w:t>
      </w:r>
      <w:r w:rsidR="00F128DB">
        <w:rPr>
          <w:b/>
          <w:lang w:val="en-US"/>
        </w:rPr>
        <w:t>9</w:t>
      </w:r>
      <w:r w:rsidRPr="00DB7F0B">
        <w:rPr>
          <w:b/>
          <w:lang w:val="en-US"/>
        </w:rPr>
        <w:t xml:space="preserve">: </w:t>
      </w:r>
      <w:r w:rsidR="00525D60">
        <w:rPr>
          <w:b/>
          <w:lang w:val="en-US"/>
        </w:rPr>
        <w:t>Study assumption of Rel-19 NES-capable UEs about the SIB1 transmission after</w:t>
      </w:r>
      <w:r w:rsidR="00FC47C4">
        <w:rPr>
          <w:b/>
          <w:lang w:val="en-US"/>
        </w:rPr>
        <w:t xml:space="preserve"> </w:t>
      </w:r>
      <w:r w:rsidR="00640C4C">
        <w:rPr>
          <w:b/>
          <w:lang w:val="en-US"/>
        </w:rPr>
        <w:t>receiving the</w:t>
      </w:r>
      <w:r w:rsidR="00FC47C4">
        <w:rPr>
          <w:b/>
          <w:lang w:val="en-US"/>
        </w:rPr>
        <w:t xml:space="preserve"> on-demand SIB1</w:t>
      </w:r>
      <w:r w:rsidR="00C2419C">
        <w:rPr>
          <w:b/>
          <w:lang w:val="en-US"/>
        </w:rPr>
        <w:t>.</w:t>
      </w:r>
    </w:p>
    <w:p w14:paraId="395A6927" w14:textId="1453ED7E" w:rsidR="00DB7F0B" w:rsidRDefault="00DB7F0B" w:rsidP="00B51CED">
      <w:pPr>
        <w:rPr>
          <w:lang w:val="en-US"/>
        </w:rPr>
      </w:pPr>
    </w:p>
    <w:p w14:paraId="054AA025" w14:textId="49DE7027" w:rsidR="00DB71CA" w:rsidRDefault="00447163" w:rsidP="00B51CED">
      <w:pPr>
        <w:rPr>
          <w:lang w:val="en-US"/>
        </w:rPr>
      </w:pPr>
      <w:r>
        <w:rPr>
          <w:rFonts w:hint="eastAsia"/>
          <w:lang w:val="en-US"/>
        </w:rPr>
        <w:t>A</w:t>
      </w:r>
      <w:r>
        <w:rPr>
          <w:lang w:val="en-US"/>
        </w:rPr>
        <w:t xml:space="preserve">nother issue regarding the </w:t>
      </w:r>
      <w:r w:rsidR="00DB71CA">
        <w:rPr>
          <w:lang w:val="en-US"/>
        </w:rPr>
        <w:t xml:space="preserve">on-demand </w:t>
      </w:r>
      <w:r>
        <w:rPr>
          <w:lang w:val="en-US"/>
        </w:rPr>
        <w:t xml:space="preserve">SIB1 transmission is the timing relation </w:t>
      </w:r>
      <w:r w:rsidR="005F7C71">
        <w:rPr>
          <w:lang w:val="en-US"/>
        </w:rPr>
        <w:t xml:space="preserve">between SIB1 and </w:t>
      </w:r>
      <w:r>
        <w:rPr>
          <w:lang w:val="en-US"/>
        </w:rPr>
        <w:t>RAR.</w:t>
      </w:r>
      <w:r w:rsidR="005F7C71">
        <w:rPr>
          <w:rFonts w:hint="eastAsia"/>
          <w:lang w:val="en-US"/>
        </w:rPr>
        <w:t xml:space="preserve"> </w:t>
      </w:r>
      <w:r w:rsidR="00525D60">
        <w:rPr>
          <w:lang w:val="en-US"/>
        </w:rPr>
        <w:t>I</w:t>
      </w:r>
      <w:r w:rsidR="00DB71CA">
        <w:rPr>
          <w:lang w:val="en-US"/>
        </w:rPr>
        <w:t xml:space="preserve">nformation required for the RAR reception (e.g., carrier, initial DL BWP, PDCCH/PDSCH config., slot configuration if any) should be </w:t>
      </w:r>
      <w:r w:rsidR="00525D60">
        <w:rPr>
          <w:lang w:val="en-US"/>
        </w:rPr>
        <w:t>configured</w:t>
      </w:r>
      <w:r w:rsidR="00DB71CA">
        <w:rPr>
          <w:lang w:val="en-US"/>
        </w:rPr>
        <w:t xml:space="preserve"> to UE </w:t>
      </w:r>
      <w:r w:rsidR="00525D60">
        <w:rPr>
          <w:lang w:val="en-US"/>
        </w:rPr>
        <w:t>in advance</w:t>
      </w:r>
      <w:r w:rsidR="00DB71CA">
        <w:rPr>
          <w:lang w:val="en-US"/>
        </w:rPr>
        <w:t>. Two approaches</w:t>
      </w:r>
      <w:r w:rsidR="00525D60">
        <w:rPr>
          <w:lang w:val="en-US"/>
        </w:rPr>
        <w:t xml:space="preserve"> are available</w:t>
      </w:r>
      <w:r w:rsidR="00DB71CA">
        <w:rPr>
          <w:rFonts w:hint="eastAsia"/>
          <w:lang w:val="en-US"/>
        </w:rPr>
        <w:t>:</w:t>
      </w:r>
    </w:p>
    <w:p w14:paraId="60F2426F" w14:textId="638E05B4" w:rsidR="00DB71CA" w:rsidRPr="00DB71CA" w:rsidRDefault="00DB71CA" w:rsidP="00DB71CA">
      <w:pPr>
        <w:pStyle w:val="a4"/>
        <w:numPr>
          <w:ilvl w:val="0"/>
          <w:numId w:val="9"/>
        </w:numPr>
        <w:spacing w:after="60"/>
        <w:ind w:leftChars="0"/>
        <w:rPr>
          <w:lang w:val="en-US"/>
        </w:rPr>
      </w:pPr>
      <w:r>
        <w:rPr>
          <w:lang w:val="en-US"/>
        </w:rPr>
        <w:t>Alt. 1: UE receives on-demand SIB1 before receiving RAR.</w:t>
      </w:r>
    </w:p>
    <w:p w14:paraId="79EBD527" w14:textId="674BFBA0" w:rsidR="00DB71CA" w:rsidRPr="00525D60" w:rsidRDefault="00DB71CA" w:rsidP="00525D60">
      <w:pPr>
        <w:pStyle w:val="a4"/>
        <w:numPr>
          <w:ilvl w:val="0"/>
          <w:numId w:val="9"/>
        </w:numPr>
        <w:ind w:leftChars="0" w:left="714" w:hanging="357"/>
        <w:rPr>
          <w:lang w:val="en-US"/>
        </w:rPr>
      </w:pPr>
      <w:r>
        <w:rPr>
          <w:rFonts w:hint="eastAsia"/>
          <w:lang w:val="en-US"/>
        </w:rPr>
        <w:t>A</w:t>
      </w:r>
      <w:r>
        <w:rPr>
          <w:lang w:val="en-US"/>
        </w:rPr>
        <w:t>lt. 2: UE receives RAR before receiving on-demand SIB1</w:t>
      </w:r>
      <w:r w:rsidR="00525D60">
        <w:rPr>
          <w:lang w:val="en-US"/>
        </w:rPr>
        <w:t xml:space="preserve">, and </w:t>
      </w:r>
      <w:r w:rsidR="00525D60" w:rsidRPr="00DB71CA">
        <w:rPr>
          <w:lang w:eastAsia="x-none"/>
        </w:rPr>
        <w:t>informat</w:t>
      </w:r>
      <w:r w:rsidR="00525D60">
        <w:rPr>
          <w:lang w:eastAsia="x-none"/>
        </w:rPr>
        <w:t>ion</w:t>
      </w:r>
      <w:r w:rsidRPr="00DB71CA">
        <w:rPr>
          <w:lang w:eastAsia="x-none"/>
        </w:rPr>
        <w:t xml:space="preserve"> required for RAR reception </w:t>
      </w:r>
      <w:r w:rsidR="00525D60">
        <w:rPr>
          <w:lang w:eastAsia="x-none"/>
        </w:rPr>
        <w:t>is</w:t>
      </w:r>
      <w:r w:rsidRPr="00DB71CA">
        <w:rPr>
          <w:lang w:eastAsia="x-none"/>
        </w:rPr>
        <w:t xml:space="preserve"> included in the UL WUS configuration.</w:t>
      </w:r>
    </w:p>
    <w:p w14:paraId="078907EF" w14:textId="2DE01D30" w:rsidR="007F474E" w:rsidRPr="00DB7F0B" w:rsidRDefault="00DB7F0B" w:rsidP="00B51CED">
      <w:pPr>
        <w:rPr>
          <w:b/>
          <w:lang w:val="en-US"/>
        </w:rPr>
      </w:pPr>
      <w:r w:rsidRPr="00DB7F0B">
        <w:rPr>
          <w:rFonts w:hint="eastAsia"/>
          <w:b/>
          <w:lang w:val="en-US"/>
        </w:rPr>
        <w:t>P</w:t>
      </w:r>
      <w:r w:rsidRPr="00DB7F0B">
        <w:rPr>
          <w:b/>
          <w:lang w:val="en-US"/>
        </w:rPr>
        <w:t>roposal</w:t>
      </w:r>
      <w:r w:rsidR="00DB71CA">
        <w:rPr>
          <w:b/>
          <w:lang w:val="en-US"/>
        </w:rPr>
        <w:t xml:space="preserve"> 1</w:t>
      </w:r>
      <w:r w:rsidR="00F128DB">
        <w:rPr>
          <w:b/>
          <w:lang w:val="en-US"/>
        </w:rPr>
        <w:t>0</w:t>
      </w:r>
      <w:r w:rsidR="00DB71CA">
        <w:rPr>
          <w:b/>
          <w:lang w:val="en-US"/>
        </w:rPr>
        <w:t>: Study timing relation between on-demand SIB1 reception and RAR reception</w:t>
      </w:r>
      <w:r w:rsidR="00525D60">
        <w:rPr>
          <w:b/>
          <w:lang w:val="en-US"/>
        </w:rPr>
        <w:t xml:space="preserve"> as a response to a SIB1 request</w:t>
      </w:r>
      <w:r w:rsidR="00DB71CA">
        <w:rPr>
          <w:b/>
          <w:lang w:val="en-US"/>
        </w:rPr>
        <w:t>.</w:t>
      </w:r>
    </w:p>
    <w:p w14:paraId="7A6C8A61" w14:textId="77777777" w:rsidR="00B51CED" w:rsidRPr="00781FE4" w:rsidRDefault="00B51CED" w:rsidP="00C02370">
      <w:pPr>
        <w:rPr>
          <w:lang w:val="en-US"/>
        </w:rPr>
      </w:pPr>
      <w:bookmarkStart w:id="12" w:name="_GoBack"/>
      <w:bookmarkEnd w:id="12"/>
    </w:p>
    <w:p w14:paraId="4070FC0B" w14:textId="0A88BA80" w:rsidR="00F613CD" w:rsidRPr="009D67ED" w:rsidRDefault="00EC5F3B" w:rsidP="00C02370">
      <w:pPr>
        <w:pStyle w:val="1"/>
      </w:pPr>
      <w:r>
        <w:lastRenderedPageBreak/>
        <w:t>Conclusion</w:t>
      </w:r>
    </w:p>
    <w:p w14:paraId="1A9DD59F" w14:textId="3D0BBCFF" w:rsidR="00F44E3F" w:rsidRDefault="000E0B10" w:rsidP="00F44E3F">
      <w:r w:rsidRPr="00005CF6">
        <w:rPr>
          <w:rFonts w:hint="eastAsia"/>
        </w:rPr>
        <w:t>In this contribution,</w:t>
      </w:r>
      <w:r w:rsidR="00FC4CC2" w:rsidRPr="00005CF6">
        <w:t xml:space="preserve"> we discuss </w:t>
      </w:r>
      <w:r w:rsidR="007F474E">
        <w:t>our</w:t>
      </w:r>
      <w:r w:rsidR="00FC4CC2" w:rsidRPr="00005CF6">
        <w:t xml:space="preserve"> view on potential enhancements for on-demand SIB1 transmission for idle/inactive mode UEs, from which the following observations and proposals are drawn:</w:t>
      </w:r>
    </w:p>
    <w:p w14:paraId="3D2163CB" w14:textId="77777777" w:rsidR="0038395D" w:rsidRPr="0038395D" w:rsidRDefault="0038395D" w:rsidP="0038395D">
      <w:pPr>
        <w:rPr>
          <w:b/>
        </w:rPr>
      </w:pPr>
      <w:r w:rsidRPr="0038395D">
        <w:rPr>
          <w:rFonts w:hint="eastAsia"/>
          <w:b/>
        </w:rPr>
        <w:t>O</w:t>
      </w:r>
      <w:r w:rsidRPr="0038395D">
        <w:rPr>
          <w:b/>
        </w:rPr>
        <w:t xml:space="preserve">bservation 1: For Option B, according to the RAN2 agreement, the UL WUS configuration is provided via </w:t>
      </w:r>
      <w:proofErr w:type="spellStart"/>
      <w:r w:rsidRPr="0038395D">
        <w:rPr>
          <w:b/>
        </w:rPr>
        <w:t>SIBx</w:t>
      </w:r>
      <w:proofErr w:type="spellEnd"/>
      <w:r w:rsidRPr="0038395D">
        <w:rPr>
          <w:b/>
        </w:rPr>
        <w:t xml:space="preserve"> from Cell A.</w:t>
      </w:r>
    </w:p>
    <w:p w14:paraId="3825FA28" w14:textId="77777777" w:rsidR="00413412" w:rsidRPr="00F57665" w:rsidRDefault="00413412" w:rsidP="00413412">
      <w:pPr>
        <w:rPr>
          <w:b/>
          <w:lang w:val="en-US"/>
        </w:rPr>
      </w:pPr>
      <w:r w:rsidRPr="00F57665">
        <w:rPr>
          <w:rFonts w:hint="eastAsia"/>
          <w:b/>
          <w:lang w:val="en-US"/>
        </w:rPr>
        <w:t>O</w:t>
      </w:r>
      <w:r w:rsidRPr="00F57665">
        <w:rPr>
          <w:b/>
          <w:lang w:val="en-US"/>
        </w:rPr>
        <w:t xml:space="preserve">bservation </w:t>
      </w:r>
      <w:r>
        <w:rPr>
          <w:b/>
          <w:lang w:val="en-US"/>
        </w:rPr>
        <w:t>2</w:t>
      </w:r>
      <w:r w:rsidRPr="00F57665">
        <w:rPr>
          <w:b/>
          <w:lang w:val="en-US"/>
        </w:rPr>
        <w:t xml:space="preserve">: In Scenario 1, </w:t>
      </w:r>
      <w:r w:rsidRPr="00F57665">
        <w:rPr>
          <w:b/>
        </w:rPr>
        <w:t xml:space="preserve">after camping, </w:t>
      </w:r>
      <w:r>
        <w:rPr>
          <w:b/>
        </w:rPr>
        <w:t>the RACH procedure may or may not be triggered,</w:t>
      </w:r>
      <w:r w:rsidRPr="00F57665">
        <w:rPr>
          <w:b/>
        </w:rPr>
        <w:t xml:space="preserve"> and </w:t>
      </w:r>
      <w:r>
        <w:rPr>
          <w:b/>
        </w:rPr>
        <w:t>even if</w:t>
      </w:r>
      <w:r w:rsidRPr="00F57665">
        <w:rPr>
          <w:b/>
        </w:rPr>
        <w:t xml:space="preserve"> </w:t>
      </w:r>
      <w:r>
        <w:rPr>
          <w:b/>
        </w:rPr>
        <w:t>triggered</w:t>
      </w:r>
      <w:r w:rsidRPr="00F57665">
        <w:rPr>
          <w:b/>
        </w:rPr>
        <w:t xml:space="preserve"> it may b</w:t>
      </w:r>
      <w:r>
        <w:rPr>
          <w:b/>
        </w:rPr>
        <w:t xml:space="preserve">e </w:t>
      </w:r>
      <w:r w:rsidRPr="00F57665">
        <w:rPr>
          <w:b/>
        </w:rPr>
        <w:t xml:space="preserve">a separate procedure from the </w:t>
      </w:r>
      <w:r>
        <w:rPr>
          <w:b/>
        </w:rPr>
        <w:t xml:space="preserve">on-demand </w:t>
      </w:r>
      <w:r w:rsidRPr="00F57665">
        <w:rPr>
          <w:b/>
        </w:rPr>
        <w:t xml:space="preserve">SIB1 </w:t>
      </w:r>
      <w:r>
        <w:rPr>
          <w:b/>
        </w:rPr>
        <w:t>operation.</w:t>
      </w:r>
    </w:p>
    <w:p w14:paraId="23FAA37B" w14:textId="77777777" w:rsidR="00413412" w:rsidRPr="00F57665" w:rsidRDefault="00413412" w:rsidP="00413412">
      <w:pPr>
        <w:rPr>
          <w:b/>
        </w:rPr>
      </w:pPr>
      <w:r w:rsidRPr="00F57665">
        <w:rPr>
          <w:rFonts w:hint="eastAsia"/>
          <w:b/>
        </w:rPr>
        <w:t>O</w:t>
      </w:r>
      <w:r w:rsidRPr="00F57665">
        <w:rPr>
          <w:b/>
        </w:rPr>
        <w:t xml:space="preserve">bservation </w:t>
      </w:r>
      <w:r>
        <w:rPr>
          <w:b/>
        </w:rPr>
        <w:t>3</w:t>
      </w:r>
      <w:r w:rsidRPr="00F57665">
        <w:rPr>
          <w:b/>
        </w:rPr>
        <w:t xml:space="preserve">: In Scenario 2, </w:t>
      </w:r>
      <w:r w:rsidRPr="00413412">
        <w:rPr>
          <w:b/>
        </w:rPr>
        <w:t xml:space="preserve">the RACH procedure may already be triggered by higher layer before receiving/requesting SIB1, </w:t>
      </w:r>
      <w:r>
        <w:rPr>
          <w:b/>
        </w:rPr>
        <w:t>thus</w:t>
      </w:r>
      <w:r w:rsidRPr="00413412">
        <w:rPr>
          <w:b/>
        </w:rPr>
        <w:t xml:space="preserve"> it should be completed as soon as possible</w:t>
      </w:r>
      <w:r w:rsidRPr="00F57665">
        <w:rPr>
          <w:b/>
        </w:rPr>
        <w:t>.</w:t>
      </w:r>
    </w:p>
    <w:p w14:paraId="79094BE9" w14:textId="77777777" w:rsidR="008D761A" w:rsidRPr="008D761A" w:rsidRDefault="008D761A" w:rsidP="008D761A">
      <w:pPr>
        <w:rPr>
          <w:rFonts w:hint="eastAsia"/>
          <w:b/>
        </w:rPr>
      </w:pPr>
      <w:r w:rsidRPr="008D761A">
        <w:rPr>
          <w:rFonts w:hint="eastAsia"/>
          <w:b/>
        </w:rPr>
        <w:t>O</w:t>
      </w:r>
      <w:r w:rsidRPr="008D761A">
        <w:rPr>
          <w:b/>
        </w:rPr>
        <w:t>bservation 4: Both the SIB1 request/reception procedure</w:t>
      </w:r>
      <w:r>
        <w:rPr>
          <w:b/>
        </w:rPr>
        <w:t>s</w:t>
      </w:r>
      <w:r w:rsidRPr="008D761A">
        <w:rPr>
          <w:b/>
        </w:rPr>
        <w:t xml:space="preserve"> combined and not combined with the RACH procedure are useful for different scenarios.</w:t>
      </w:r>
    </w:p>
    <w:p w14:paraId="0E6B156B" w14:textId="77777777" w:rsidR="0038395D" w:rsidRPr="008D761A" w:rsidRDefault="0038395D" w:rsidP="00F44E3F">
      <w:pPr>
        <w:rPr>
          <w:b/>
        </w:rPr>
      </w:pPr>
    </w:p>
    <w:p w14:paraId="527A6CC7" w14:textId="77777777" w:rsidR="0038395D" w:rsidRPr="00BA40F3" w:rsidRDefault="0038395D" w:rsidP="0038395D">
      <w:pPr>
        <w:spacing w:after="60"/>
        <w:rPr>
          <w:b/>
        </w:rPr>
      </w:pPr>
      <w:r w:rsidRPr="00BA40F3">
        <w:rPr>
          <w:rFonts w:hint="eastAsia"/>
          <w:b/>
        </w:rPr>
        <w:t>P</w:t>
      </w:r>
      <w:r w:rsidRPr="00BA40F3">
        <w:rPr>
          <w:b/>
        </w:rPr>
        <w:t xml:space="preserve">roposal 1: </w:t>
      </w:r>
      <w:r>
        <w:rPr>
          <w:b/>
        </w:rPr>
        <w:t>RAN1 study f</w:t>
      </w:r>
      <w:r w:rsidRPr="00BA40F3">
        <w:rPr>
          <w:b/>
        </w:rPr>
        <w:t>ocus</w:t>
      </w:r>
      <w:r>
        <w:rPr>
          <w:b/>
        </w:rPr>
        <w:t>es</w:t>
      </w:r>
      <w:r w:rsidRPr="00BA40F3">
        <w:rPr>
          <w:b/>
        </w:rPr>
        <w:t xml:space="preserve"> on Case 2, i.e., Option 1+B+X, in accordance with the RAN2 agreement.</w:t>
      </w:r>
    </w:p>
    <w:p w14:paraId="3DABEE20" w14:textId="77777777" w:rsidR="0038395D" w:rsidRPr="00BA40F3" w:rsidRDefault="0038395D" w:rsidP="0038395D">
      <w:pPr>
        <w:widowControl/>
        <w:numPr>
          <w:ilvl w:val="0"/>
          <w:numId w:val="16"/>
        </w:numPr>
        <w:autoSpaceDE/>
        <w:autoSpaceDN/>
        <w:spacing w:after="60"/>
        <w:ind w:left="714" w:hanging="357"/>
        <w:jc w:val="left"/>
        <w:rPr>
          <w:b/>
          <w:lang w:eastAsia="x-none"/>
        </w:rPr>
      </w:pPr>
      <w:r w:rsidRPr="00BA40F3">
        <w:rPr>
          <w:b/>
          <w:lang w:eastAsia="x-none"/>
        </w:rPr>
        <w:t>Option 1: UE transmits UL WUS to NES Cell</w:t>
      </w:r>
    </w:p>
    <w:p w14:paraId="07DB27AE" w14:textId="77777777" w:rsidR="0038395D" w:rsidRPr="00BA40F3" w:rsidRDefault="0038395D" w:rsidP="0038395D">
      <w:pPr>
        <w:widowControl/>
        <w:numPr>
          <w:ilvl w:val="0"/>
          <w:numId w:val="16"/>
        </w:numPr>
        <w:autoSpaceDE/>
        <w:autoSpaceDN/>
        <w:spacing w:after="60"/>
        <w:ind w:left="714" w:hanging="357"/>
        <w:jc w:val="left"/>
        <w:rPr>
          <w:b/>
          <w:lang w:eastAsia="x-none"/>
        </w:rPr>
      </w:pPr>
      <w:r w:rsidRPr="00BA40F3">
        <w:rPr>
          <w:b/>
          <w:lang w:eastAsia="x-none"/>
        </w:rPr>
        <w:t xml:space="preserve">Option B: UE obtains the UL WUS configuration from Cell A </w:t>
      </w:r>
    </w:p>
    <w:p w14:paraId="60AA51E6" w14:textId="15F056B6" w:rsidR="00C274BF" w:rsidRPr="008050B5" w:rsidRDefault="0038395D" w:rsidP="00C059B9">
      <w:pPr>
        <w:widowControl/>
        <w:numPr>
          <w:ilvl w:val="0"/>
          <w:numId w:val="16"/>
        </w:numPr>
        <w:autoSpaceDE/>
        <w:autoSpaceDN/>
        <w:jc w:val="left"/>
        <w:rPr>
          <w:b/>
          <w:lang w:eastAsia="x-none"/>
        </w:rPr>
      </w:pPr>
      <w:r w:rsidRPr="00BA40F3">
        <w:rPr>
          <w:b/>
          <w:lang w:eastAsia="x-none"/>
        </w:rPr>
        <w:t xml:space="preserve">Option X: UE receives on-demand SIB1 from NES Cell </w:t>
      </w:r>
    </w:p>
    <w:p w14:paraId="0D6F95AB" w14:textId="77777777" w:rsidR="00F03B77" w:rsidRPr="00EF3B8F" w:rsidRDefault="00F03B77" w:rsidP="00F03B77">
      <w:pPr>
        <w:rPr>
          <w:b/>
          <w:lang w:val="en-US"/>
        </w:rPr>
      </w:pPr>
      <w:r w:rsidRPr="00EF3B8F">
        <w:rPr>
          <w:rFonts w:hint="eastAsia"/>
          <w:b/>
          <w:lang w:val="en-US"/>
        </w:rPr>
        <w:t>P</w:t>
      </w:r>
      <w:r w:rsidRPr="00EF3B8F">
        <w:rPr>
          <w:b/>
          <w:lang w:val="en-US"/>
        </w:rPr>
        <w:t xml:space="preserve">roposal </w:t>
      </w:r>
      <w:r>
        <w:rPr>
          <w:b/>
          <w:lang w:val="en-US"/>
        </w:rPr>
        <w:t>2</w:t>
      </w:r>
      <w:r w:rsidRPr="00EF3B8F">
        <w:rPr>
          <w:b/>
          <w:lang w:val="en-US"/>
        </w:rPr>
        <w:t xml:space="preserve">: </w:t>
      </w:r>
      <w:r>
        <w:rPr>
          <w:b/>
          <w:lang w:val="en-US"/>
        </w:rPr>
        <w:t xml:space="preserve">The </w:t>
      </w:r>
      <w:r w:rsidRPr="00EF3B8F">
        <w:rPr>
          <w:b/>
          <w:lang w:val="en-US"/>
        </w:rPr>
        <w:t>presence</w:t>
      </w:r>
      <w:r>
        <w:rPr>
          <w:b/>
          <w:lang w:val="en-US"/>
        </w:rPr>
        <w:t xml:space="preserve"> or </w:t>
      </w:r>
      <w:r w:rsidRPr="00EF3B8F">
        <w:rPr>
          <w:b/>
          <w:lang w:val="en-US"/>
        </w:rPr>
        <w:t xml:space="preserve">absence </w:t>
      </w:r>
      <w:r>
        <w:rPr>
          <w:b/>
          <w:lang w:val="en-US"/>
        </w:rPr>
        <w:t xml:space="preserve">of SIB1 transmission of a NES cell </w:t>
      </w:r>
      <w:r w:rsidRPr="00EF3B8F">
        <w:rPr>
          <w:b/>
          <w:lang w:val="en-US"/>
        </w:rPr>
        <w:t xml:space="preserve">is acknowledged based on both </w:t>
      </w:r>
      <w:r>
        <w:rPr>
          <w:b/>
          <w:lang w:val="en-US"/>
        </w:rPr>
        <w:t xml:space="preserve">UL </w:t>
      </w:r>
      <w:r w:rsidRPr="00EF3B8F">
        <w:rPr>
          <w:b/>
          <w:lang w:val="en-US"/>
        </w:rPr>
        <w:t xml:space="preserve">WUS configuration from Cell A and PBCH payload of </w:t>
      </w:r>
      <w:r>
        <w:rPr>
          <w:b/>
          <w:lang w:val="en-US"/>
        </w:rPr>
        <w:t xml:space="preserve">the </w:t>
      </w:r>
      <w:r w:rsidRPr="00EF3B8F">
        <w:rPr>
          <w:b/>
          <w:lang w:val="en-US"/>
        </w:rPr>
        <w:t>NES cell.</w:t>
      </w:r>
    </w:p>
    <w:p w14:paraId="5B892704" w14:textId="77777777" w:rsidR="008050B5" w:rsidRDefault="008050B5" w:rsidP="008050B5">
      <w:pPr>
        <w:rPr>
          <w:b/>
          <w:lang w:val="en-US"/>
        </w:rPr>
      </w:pPr>
      <w:r w:rsidRPr="00EF3B8F">
        <w:rPr>
          <w:b/>
          <w:lang w:val="en-US"/>
        </w:rPr>
        <w:t xml:space="preserve">Proposal </w:t>
      </w:r>
      <w:r>
        <w:rPr>
          <w:b/>
          <w:lang w:val="en-US"/>
        </w:rPr>
        <w:t>3</w:t>
      </w:r>
      <w:r w:rsidRPr="00EF3B8F">
        <w:rPr>
          <w:b/>
          <w:lang w:val="en-US"/>
        </w:rPr>
        <w:t xml:space="preserve">: </w:t>
      </w:r>
      <w:r>
        <w:rPr>
          <w:b/>
          <w:lang w:val="en-US"/>
        </w:rPr>
        <w:t>If UE receives the UL WUS configuration for a cell, the UE (re-)interprets a legacy field or a reserved bit in MIB of the cell as indicating the presence or absence of SIB1 transmission.</w:t>
      </w:r>
    </w:p>
    <w:p w14:paraId="37AAA2CA" w14:textId="77777777" w:rsidR="008050B5" w:rsidRPr="00EF3B8F" w:rsidRDefault="008050B5" w:rsidP="008050B5">
      <w:pPr>
        <w:rPr>
          <w:b/>
          <w:lang w:val="en-US"/>
        </w:rPr>
      </w:pPr>
      <w:r w:rsidRPr="00EF3B8F">
        <w:rPr>
          <w:rFonts w:hint="eastAsia"/>
          <w:b/>
          <w:lang w:val="en-US"/>
        </w:rPr>
        <w:t>P</w:t>
      </w:r>
      <w:r w:rsidRPr="00EF3B8F">
        <w:rPr>
          <w:b/>
          <w:lang w:val="en-US"/>
        </w:rPr>
        <w:t xml:space="preserve">roposal </w:t>
      </w:r>
      <w:r>
        <w:rPr>
          <w:b/>
          <w:lang w:val="en-US"/>
        </w:rPr>
        <w:t>4</w:t>
      </w:r>
      <w:r w:rsidRPr="00EF3B8F">
        <w:rPr>
          <w:b/>
          <w:lang w:val="en-US"/>
        </w:rPr>
        <w:t xml:space="preserve">: UE assumes that a cell is NOT barred if it received the UL WUS configuration for the cell (may </w:t>
      </w:r>
      <w:r>
        <w:rPr>
          <w:b/>
          <w:lang w:val="en-US"/>
        </w:rPr>
        <w:t>be within RAN2 scope</w:t>
      </w:r>
      <w:r w:rsidRPr="00EF3B8F">
        <w:rPr>
          <w:b/>
          <w:lang w:val="en-US"/>
        </w:rPr>
        <w:t>).</w:t>
      </w:r>
    </w:p>
    <w:p w14:paraId="4C0DBC3D" w14:textId="77777777" w:rsidR="00F84457" w:rsidRPr="003F6032" w:rsidRDefault="00F84457" w:rsidP="00F84457">
      <w:pPr>
        <w:spacing w:after="60"/>
        <w:rPr>
          <w:b/>
        </w:rPr>
      </w:pPr>
      <w:r w:rsidRPr="003F6032">
        <w:rPr>
          <w:rFonts w:hint="eastAsia"/>
          <w:b/>
        </w:rPr>
        <w:t>P</w:t>
      </w:r>
      <w:r w:rsidRPr="003F6032">
        <w:rPr>
          <w:b/>
        </w:rPr>
        <w:t xml:space="preserve">roposal </w:t>
      </w:r>
      <w:r>
        <w:rPr>
          <w:b/>
        </w:rPr>
        <w:t>5</w:t>
      </w:r>
      <w:r w:rsidRPr="003F6032">
        <w:rPr>
          <w:b/>
        </w:rPr>
        <w:t xml:space="preserve">: Support </w:t>
      </w:r>
      <w:r>
        <w:rPr>
          <w:b/>
        </w:rPr>
        <w:t>the</w:t>
      </w:r>
      <w:r w:rsidRPr="003F6032">
        <w:rPr>
          <w:b/>
        </w:rPr>
        <w:t xml:space="preserve"> </w:t>
      </w:r>
      <w:r>
        <w:rPr>
          <w:b/>
        </w:rPr>
        <w:t xml:space="preserve">following two procedures </w:t>
      </w:r>
      <w:r w:rsidRPr="003F6032">
        <w:rPr>
          <w:b/>
        </w:rPr>
        <w:t xml:space="preserve">for </w:t>
      </w:r>
      <w:r>
        <w:rPr>
          <w:b/>
        </w:rPr>
        <w:t xml:space="preserve">on-demand SIB1 for </w:t>
      </w:r>
      <w:r w:rsidRPr="003F6032">
        <w:rPr>
          <w:b/>
        </w:rPr>
        <w:t>idle/inactive mode UEs.</w:t>
      </w:r>
    </w:p>
    <w:p w14:paraId="45FB4F65" w14:textId="77777777" w:rsidR="00F84457" w:rsidRDefault="00F84457" w:rsidP="00F84457">
      <w:pPr>
        <w:pStyle w:val="a4"/>
        <w:numPr>
          <w:ilvl w:val="0"/>
          <w:numId w:val="19"/>
        </w:numPr>
        <w:spacing w:after="60"/>
        <w:ind w:leftChars="0"/>
        <w:rPr>
          <w:b/>
        </w:rPr>
      </w:pPr>
      <w:r>
        <w:rPr>
          <w:b/>
        </w:rPr>
        <w:t>Mode 1: SIB1 request/reception not combined with RACH procedure</w:t>
      </w:r>
    </w:p>
    <w:p w14:paraId="5521AA5C" w14:textId="77777777" w:rsidR="00F84457" w:rsidRDefault="00F84457" w:rsidP="00F84457">
      <w:pPr>
        <w:pStyle w:val="a4"/>
        <w:numPr>
          <w:ilvl w:val="1"/>
          <w:numId w:val="20"/>
        </w:numPr>
        <w:spacing w:after="60"/>
        <w:ind w:leftChars="0" w:left="1248" w:hanging="397"/>
        <w:rPr>
          <w:b/>
        </w:rPr>
      </w:pPr>
      <w:r>
        <w:rPr>
          <w:rFonts w:hint="eastAsia"/>
          <w:b/>
        </w:rPr>
        <w:t>U</w:t>
      </w:r>
      <w:r>
        <w:rPr>
          <w:b/>
        </w:rPr>
        <w:t>E transmits UL WUS and receives SIB1/RAR</w:t>
      </w:r>
    </w:p>
    <w:p w14:paraId="07916F01" w14:textId="77777777" w:rsidR="00F84457" w:rsidRDefault="00F84457" w:rsidP="00F84457">
      <w:pPr>
        <w:pStyle w:val="a4"/>
        <w:numPr>
          <w:ilvl w:val="1"/>
          <w:numId w:val="20"/>
        </w:numPr>
        <w:spacing w:after="60"/>
        <w:ind w:leftChars="0" w:left="1248" w:hanging="397"/>
        <w:rPr>
          <w:b/>
        </w:rPr>
      </w:pPr>
      <w:r>
        <w:rPr>
          <w:rFonts w:hint="eastAsia"/>
          <w:b/>
        </w:rPr>
        <w:t>I</w:t>
      </w:r>
      <w:r>
        <w:rPr>
          <w:b/>
        </w:rPr>
        <w:t>f triggered, UE performs the individual RACH procedure as legacy</w:t>
      </w:r>
    </w:p>
    <w:p w14:paraId="715C3C32" w14:textId="77777777" w:rsidR="00F84457" w:rsidRDefault="00F84457" w:rsidP="00F84457">
      <w:pPr>
        <w:pStyle w:val="a4"/>
        <w:numPr>
          <w:ilvl w:val="0"/>
          <w:numId w:val="19"/>
        </w:numPr>
        <w:spacing w:after="60"/>
        <w:ind w:leftChars="0"/>
        <w:rPr>
          <w:b/>
        </w:rPr>
      </w:pPr>
      <w:r>
        <w:rPr>
          <w:b/>
        </w:rPr>
        <w:t>Mode 2: SIB1 request/reception combined with RACH procedure</w:t>
      </w:r>
    </w:p>
    <w:p w14:paraId="7A7E4B43" w14:textId="77777777" w:rsidR="00F84457" w:rsidRDefault="00F84457" w:rsidP="00F84457">
      <w:pPr>
        <w:pStyle w:val="a4"/>
        <w:numPr>
          <w:ilvl w:val="1"/>
          <w:numId w:val="20"/>
        </w:numPr>
        <w:spacing w:after="60"/>
        <w:ind w:leftChars="0" w:left="1248" w:hanging="397"/>
        <w:rPr>
          <w:b/>
        </w:rPr>
      </w:pPr>
      <w:r>
        <w:rPr>
          <w:rFonts w:hint="eastAsia"/>
          <w:b/>
        </w:rPr>
        <w:t>U</w:t>
      </w:r>
      <w:r>
        <w:rPr>
          <w:b/>
        </w:rPr>
        <w:t>E transmits UL WUS (msg1) and receives SIB1/RAR (msg2)</w:t>
      </w:r>
    </w:p>
    <w:p w14:paraId="5A1A4858" w14:textId="77777777" w:rsidR="00F84457" w:rsidRDefault="00F84457" w:rsidP="00F84457">
      <w:pPr>
        <w:pStyle w:val="a4"/>
        <w:numPr>
          <w:ilvl w:val="1"/>
          <w:numId w:val="20"/>
        </w:numPr>
        <w:ind w:leftChars="0" w:left="1248" w:hanging="397"/>
        <w:rPr>
          <w:b/>
        </w:rPr>
      </w:pPr>
      <w:r>
        <w:rPr>
          <w:b/>
        </w:rPr>
        <w:t xml:space="preserve">Subsequently, </w:t>
      </w:r>
      <w:r>
        <w:rPr>
          <w:rFonts w:hint="eastAsia"/>
          <w:b/>
        </w:rPr>
        <w:t>U</w:t>
      </w:r>
      <w:r>
        <w:rPr>
          <w:b/>
        </w:rPr>
        <w:t>E performs remaining steps for 4-step RACH to make RRC connection to NES cell</w:t>
      </w:r>
    </w:p>
    <w:p w14:paraId="368D2705" w14:textId="77777777" w:rsidR="00640C4C" w:rsidRDefault="00640C4C" w:rsidP="00640C4C">
      <w:pPr>
        <w:spacing w:after="60"/>
        <w:rPr>
          <w:b/>
          <w:lang w:val="en-US"/>
        </w:rPr>
      </w:pPr>
      <w:r w:rsidRPr="00671886">
        <w:rPr>
          <w:rFonts w:hint="eastAsia"/>
          <w:b/>
          <w:lang w:val="en-US"/>
        </w:rPr>
        <w:t>P</w:t>
      </w:r>
      <w:r w:rsidRPr="00671886">
        <w:rPr>
          <w:b/>
          <w:lang w:val="en-US"/>
        </w:rPr>
        <w:t xml:space="preserve">roposal </w:t>
      </w:r>
      <w:r>
        <w:rPr>
          <w:b/>
          <w:lang w:val="en-US"/>
        </w:rPr>
        <w:t>6</w:t>
      </w:r>
      <w:r w:rsidRPr="00671886">
        <w:rPr>
          <w:b/>
          <w:lang w:val="en-US"/>
        </w:rPr>
        <w:t xml:space="preserve">: </w:t>
      </w:r>
      <w:r>
        <w:rPr>
          <w:b/>
          <w:lang w:val="en-US"/>
        </w:rPr>
        <w:t>For UL WUS configuration, up to two separate sets of preambles can be configured:</w:t>
      </w:r>
    </w:p>
    <w:p w14:paraId="601EB19F" w14:textId="77777777" w:rsidR="00640C4C" w:rsidRPr="00201BB5" w:rsidRDefault="00640C4C" w:rsidP="00640C4C">
      <w:pPr>
        <w:widowControl/>
        <w:numPr>
          <w:ilvl w:val="0"/>
          <w:numId w:val="16"/>
        </w:numPr>
        <w:autoSpaceDE/>
        <w:autoSpaceDN/>
        <w:spacing w:after="60"/>
        <w:ind w:left="714" w:hanging="357"/>
        <w:jc w:val="left"/>
        <w:rPr>
          <w:b/>
          <w:lang w:eastAsia="x-none"/>
        </w:rPr>
      </w:pPr>
      <w:r>
        <w:rPr>
          <w:b/>
          <w:lang w:eastAsia="x-none"/>
        </w:rPr>
        <w:t>S</w:t>
      </w:r>
      <w:r w:rsidRPr="00201BB5">
        <w:rPr>
          <w:b/>
          <w:lang w:eastAsia="x-none"/>
        </w:rPr>
        <w:t xml:space="preserve">et of preambles for camping </w:t>
      </w:r>
      <w:r>
        <w:rPr>
          <w:b/>
          <w:lang w:eastAsia="x-none"/>
        </w:rPr>
        <w:t xml:space="preserve">only </w:t>
      </w:r>
      <w:r w:rsidRPr="00201BB5">
        <w:rPr>
          <w:b/>
          <w:lang w:eastAsia="x-none"/>
        </w:rPr>
        <w:t>(</w:t>
      </w:r>
      <w:r>
        <w:rPr>
          <w:b/>
          <w:lang w:eastAsia="x-none"/>
        </w:rPr>
        <w:t xml:space="preserve">e.g., </w:t>
      </w:r>
      <w:r w:rsidRPr="00201BB5">
        <w:rPr>
          <w:b/>
          <w:lang w:eastAsia="x-none"/>
        </w:rPr>
        <w:t>for Scenario 1</w:t>
      </w:r>
      <w:r>
        <w:rPr>
          <w:b/>
          <w:lang w:eastAsia="x-none"/>
        </w:rPr>
        <w:t>, Mode 1</w:t>
      </w:r>
      <w:r w:rsidRPr="00201BB5">
        <w:rPr>
          <w:b/>
          <w:lang w:eastAsia="x-none"/>
        </w:rPr>
        <w:t>)</w:t>
      </w:r>
    </w:p>
    <w:p w14:paraId="1491138E" w14:textId="77777777" w:rsidR="00640C4C" w:rsidRPr="00201BB5" w:rsidRDefault="00640C4C" w:rsidP="00640C4C">
      <w:pPr>
        <w:widowControl/>
        <w:numPr>
          <w:ilvl w:val="0"/>
          <w:numId w:val="16"/>
        </w:numPr>
        <w:autoSpaceDE/>
        <w:autoSpaceDN/>
        <w:ind w:left="714" w:hanging="357"/>
        <w:jc w:val="left"/>
        <w:rPr>
          <w:b/>
          <w:lang w:eastAsia="x-none"/>
        </w:rPr>
      </w:pPr>
      <w:r>
        <w:rPr>
          <w:b/>
          <w:lang w:eastAsia="x-none"/>
        </w:rPr>
        <w:t>S</w:t>
      </w:r>
      <w:r w:rsidRPr="00201BB5">
        <w:rPr>
          <w:b/>
          <w:lang w:eastAsia="x-none"/>
        </w:rPr>
        <w:t xml:space="preserve">et of preambles for </w:t>
      </w:r>
      <w:r>
        <w:rPr>
          <w:b/>
          <w:lang w:eastAsia="x-none"/>
        </w:rPr>
        <w:t xml:space="preserve">subsequent </w:t>
      </w:r>
      <w:r w:rsidRPr="00201BB5">
        <w:rPr>
          <w:b/>
          <w:lang w:eastAsia="x-none"/>
        </w:rPr>
        <w:t xml:space="preserve">random access </w:t>
      </w:r>
      <w:r>
        <w:rPr>
          <w:b/>
          <w:lang w:eastAsia="x-none"/>
        </w:rPr>
        <w:t xml:space="preserve">procedure </w:t>
      </w:r>
      <w:r w:rsidRPr="00201BB5">
        <w:rPr>
          <w:b/>
          <w:lang w:eastAsia="x-none"/>
        </w:rPr>
        <w:t>(</w:t>
      </w:r>
      <w:r>
        <w:rPr>
          <w:b/>
          <w:lang w:eastAsia="x-none"/>
        </w:rPr>
        <w:t xml:space="preserve">e.g., </w:t>
      </w:r>
      <w:r w:rsidRPr="00201BB5">
        <w:rPr>
          <w:b/>
          <w:lang w:eastAsia="x-none"/>
        </w:rPr>
        <w:t>for Scenario 2</w:t>
      </w:r>
      <w:r>
        <w:rPr>
          <w:b/>
          <w:lang w:eastAsia="x-none"/>
        </w:rPr>
        <w:t>, Mode 2</w:t>
      </w:r>
      <w:r w:rsidRPr="00201BB5">
        <w:rPr>
          <w:b/>
          <w:lang w:eastAsia="x-none"/>
        </w:rPr>
        <w:t>)</w:t>
      </w:r>
    </w:p>
    <w:p w14:paraId="1CA7EC8E" w14:textId="77777777" w:rsidR="00640C4C" w:rsidRPr="00201BB5" w:rsidRDefault="00640C4C" w:rsidP="00640C4C">
      <w:pPr>
        <w:rPr>
          <w:b/>
          <w:lang w:val="en-US"/>
        </w:rPr>
      </w:pPr>
      <w:r w:rsidRPr="00201BB5">
        <w:rPr>
          <w:rFonts w:hint="eastAsia"/>
          <w:b/>
          <w:lang w:val="en-US"/>
        </w:rPr>
        <w:t>P</w:t>
      </w:r>
      <w:r w:rsidRPr="00201BB5">
        <w:rPr>
          <w:b/>
          <w:lang w:val="en-US"/>
        </w:rPr>
        <w:t xml:space="preserve">roposal </w:t>
      </w:r>
      <w:r>
        <w:rPr>
          <w:b/>
          <w:lang w:val="en-US"/>
        </w:rPr>
        <w:t>7</w:t>
      </w:r>
      <w:r w:rsidRPr="00201BB5">
        <w:rPr>
          <w:b/>
          <w:lang w:val="en-US"/>
        </w:rPr>
        <w:t xml:space="preserve">: </w:t>
      </w:r>
      <w:r>
        <w:rPr>
          <w:b/>
          <w:lang w:val="en-US"/>
        </w:rPr>
        <w:t>S</w:t>
      </w:r>
      <w:r w:rsidRPr="00201BB5">
        <w:rPr>
          <w:b/>
          <w:lang w:val="en-US"/>
        </w:rPr>
        <w:t>et of preambles for camping consists of only one preamble</w:t>
      </w:r>
      <w:r>
        <w:rPr>
          <w:b/>
          <w:lang w:val="en-US"/>
        </w:rPr>
        <w:t xml:space="preserve"> per SSB</w:t>
      </w:r>
      <w:r w:rsidRPr="00201BB5">
        <w:rPr>
          <w:b/>
          <w:lang w:val="en-US"/>
        </w:rPr>
        <w:t>.</w:t>
      </w:r>
    </w:p>
    <w:p w14:paraId="5F07F429" w14:textId="77777777" w:rsidR="00525D60" w:rsidRPr="00396541" w:rsidRDefault="00525D60" w:rsidP="00525D60">
      <w:pPr>
        <w:rPr>
          <w:b/>
          <w:lang w:val="en-US"/>
        </w:rPr>
      </w:pPr>
      <w:r w:rsidRPr="00396541">
        <w:rPr>
          <w:rFonts w:hint="eastAsia"/>
          <w:b/>
          <w:lang w:val="en-US"/>
        </w:rPr>
        <w:t>P</w:t>
      </w:r>
      <w:r w:rsidRPr="00396541">
        <w:rPr>
          <w:b/>
          <w:lang w:val="en-US"/>
        </w:rPr>
        <w:t xml:space="preserve">roposal </w:t>
      </w:r>
      <w:r>
        <w:rPr>
          <w:b/>
          <w:lang w:val="en-US"/>
        </w:rPr>
        <w:t>8</w:t>
      </w:r>
      <w:r w:rsidRPr="00396541">
        <w:rPr>
          <w:b/>
          <w:lang w:val="en-US"/>
        </w:rPr>
        <w:t>: For transmission of on-demand SIB1, at least support Option 1, i.e., SIB1 monitoring occasions within a time window.</w:t>
      </w:r>
    </w:p>
    <w:p w14:paraId="1011B445" w14:textId="77777777" w:rsidR="00640C4C" w:rsidRPr="00DB7F0B" w:rsidRDefault="00640C4C" w:rsidP="00640C4C">
      <w:pPr>
        <w:rPr>
          <w:b/>
          <w:lang w:val="en-US"/>
        </w:rPr>
      </w:pPr>
      <w:r w:rsidRPr="00DB7F0B">
        <w:rPr>
          <w:rFonts w:hint="eastAsia"/>
          <w:b/>
          <w:lang w:val="en-US"/>
        </w:rPr>
        <w:t>P</w:t>
      </w:r>
      <w:r w:rsidRPr="00DB7F0B">
        <w:rPr>
          <w:b/>
          <w:lang w:val="en-US"/>
        </w:rPr>
        <w:t>roposal</w:t>
      </w:r>
      <w:r>
        <w:rPr>
          <w:b/>
          <w:lang w:val="en-US"/>
        </w:rPr>
        <w:t xml:space="preserve"> 9</w:t>
      </w:r>
      <w:r w:rsidRPr="00DB7F0B">
        <w:rPr>
          <w:b/>
          <w:lang w:val="en-US"/>
        </w:rPr>
        <w:t xml:space="preserve">: </w:t>
      </w:r>
      <w:r>
        <w:rPr>
          <w:b/>
          <w:lang w:val="en-US"/>
        </w:rPr>
        <w:t>Study assumption of Rel-19 NES-capable UEs about the SIB1 transmission after receiving the on-demand SIB1.</w:t>
      </w:r>
    </w:p>
    <w:p w14:paraId="040BAB63" w14:textId="77777777" w:rsidR="00525D60" w:rsidRPr="00DB7F0B" w:rsidRDefault="00525D60" w:rsidP="00525D60">
      <w:pPr>
        <w:rPr>
          <w:b/>
          <w:lang w:val="en-US"/>
        </w:rPr>
      </w:pPr>
      <w:r w:rsidRPr="00DB7F0B">
        <w:rPr>
          <w:rFonts w:hint="eastAsia"/>
          <w:b/>
          <w:lang w:val="en-US"/>
        </w:rPr>
        <w:lastRenderedPageBreak/>
        <w:t>P</w:t>
      </w:r>
      <w:r w:rsidRPr="00DB7F0B">
        <w:rPr>
          <w:b/>
          <w:lang w:val="en-US"/>
        </w:rPr>
        <w:t>roposal</w:t>
      </w:r>
      <w:r>
        <w:rPr>
          <w:b/>
          <w:lang w:val="en-US"/>
        </w:rPr>
        <w:t xml:space="preserve"> 10: Study timing relation between on-demand SIB1 reception and RAR reception as a response to a SIB1 request.</w:t>
      </w:r>
    </w:p>
    <w:p w14:paraId="5B1415E3" w14:textId="77777777" w:rsidR="00C166DF" w:rsidRPr="00C166DF" w:rsidRDefault="00C166DF" w:rsidP="00C059B9">
      <w:pPr>
        <w:rPr>
          <w:lang w:val="en-US"/>
        </w:rPr>
      </w:pPr>
    </w:p>
    <w:p w14:paraId="2A04AB50" w14:textId="77777777" w:rsidR="00491D04" w:rsidRPr="00A75F19" w:rsidRDefault="00491D04" w:rsidP="00C02370">
      <w:pPr>
        <w:pStyle w:val="1"/>
      </w:pPr>
      <w:r w:rsidRPr="00A75F19">
        <w:t>References</w:t>
      </w:r>
    </w:p>
    <w:p w14:paraId="485CD4F1" w14:textId="259D21F5" w:rsidR="00FF2B6D" w:rsidRDefault="00381887" w:rsidP="00C8089A">
      <w:pPr>
        <w:spacing w:after="60"/>
      </w:pPr>
      <w:bookmarkStart w:id="13" w:name="_Hlk165554026"/>
      <w:r>
        <w:rPr>
          <w:rFonts w:hint="eastAsia"/>
        </w:rPr>
        <w:t>[</w:t>
      </w:r>
      <w:r>
        <w:t>1] Chair’s Notes RAN1#116</w:t>
      </w:r>
      <w:r w:rsidR="007F474E">
        <w:t>bis</w:t>
      </w:r>
      <w:r>
        <w:t>.</w:t>
      </w:r>
    </w:p>
    <w:p w14:paraId="0FC871BF" w14:textId="6804E9CB" w:rsidR="00BD0A78" w:rsidRPr="00BD0A78" w:rsidRDefault="00634F97" w:rsidP="00C8089A">
      <w:pPr>
        <w:spacing w:after="60"/>
        <w:rPr>
          <w:lang w:val="en-US"/>
        </w:rPr>
      </w:pPr>
      <w:r w:rsidRPr="00640C4C">
        <w:rPr>
          <w:rFonts w:hint="eastAsia"/>
          <w:lang w:val="en-US"/>
        </w:rPr>
        <w:t>[</w:t>
      </w:r>
      <w:r w:rsidRPr="00640C4C">
        <w:rPr>
          <w:lang w:val="en-US"/>
        </w:rPr>
        <w:t>2]</w:t>
      </w:r>
      <w:bookmarkEnd w:id="13"/>
      <w:r w:rsidR="00640C4C" w:rsidRPr="00640C4C">
        <w:rPr>
          <w:lang w:val="en-US"/>
        </w:rPr>
        <w:t xml:space="preserve"> Draft RAN2#125bis Meeting Report.</w:t>
      </w:r>
    </w:p>
    <w:sectPr w:rsidR="00BD0A78" w:rsidRPr="00BD0A78"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42383" w14:textId="77777777" w:rsidR="00681131" w:rsidRDefault="00681131" w:rsidP="00C02370">
      <w:r>
        <w:separator/>
      </w:r>
    </w:p>
    <w:p w14:paraId="77933606" w14:textId="77777777" w:rsidR="00681131" w:rsidRDefault="00681131" w:rsidP="00C02370"/>
  </w:endnote>
  <w:endnote w:type="continuationSeparator" w:id="0">
    <w:p w14:paraId="57E83624" w14:textId="77777777" w:rsidR="00681131" w:rsidRDefault="00681131" w:rsidP="00C02370">
      <w:r>
        <w:continuationSeparator/>
      </w:r>
    </w:p>
    <w:p w14:paraId="0271F13A" w14:textId="77777777" w:rsidR="00681131" w:rsidRDefault="00681131"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681131"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EDF01" w14:textId="77777777" w:rsidR="00681131" w:rsidRDefault="00681131" w:rsidP="00C02370">
      <w:r>
        <w:separator/>
      </w:r>
    </w:p>
    <w:p w14:paraId="715E0646" w14:textId="77777777" w:rsidR="00681131" w:rsidRDefault="00681131" w:rsidP="00C02370"/>
  </w:footnote>
  <w:footnote w:type="continuationSeparator" w:id="0">
    <w:p w14:paraId="52156A4B" w14:textId="77777777" w:rsidR="00681131" w:rsidRDefault="00681131" w:rsidP="00C02370">
      <w:r>
        <w:continuationSeparator/>
      </w:r>
    </w:p>
    <w:p w14:paraId="1A9BA3CD" w14:textId="77777777" w:rsidR="00681131" w:rsidRDefault="00681131"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016BD6"/>
    <w:multiLevelType w:val="multilevel"/>
    <w:tmpl w:val="07016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C56E9E"/>
    <w:multiLevelType w:val="hybridMultilevel"/>
    <w:tmpl w:val="EB06CC92"/>
    <w:lvl w:ilvl="0" w:tplc="8554555E">
      <w:start w:val="150"/>
      <w:numFmt w:val="bullet"/>
      <w:lvlText w:val="-"/>
      <w:lvlJc w:val="left"/>
      <w:pPr>
        <w:ind w:left="720" w:hanging="360"/>
      </w:pPr>
      <w:rPr>
        <w:rFonts w:ascii="Times" w:eastAsia="바탕" w:hAnsi="Times" w:cs="Times"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247D0651"/>
    <w:multiLevelType w:val="hybridMultilevel"/>
    <w:tmpl w:val="03E6FA48"/>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960" w:hanging="480"/>
      </w:pPr>
      <w:rPr>
        <w:rFonts w:ascii="Times" w:eastAsia="바탕" w:hAnsi="Times" w:cs="Time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7407FF1"/>
    <w:multiLevelType w:val="hybridMultilevel"/>
    <w:tmpl w:val="3A346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9A369A"/>
    <w:multiLevelType w:val="multilevel"/>
    <w:tmpl w:val="299A3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E62E07"/>
    <w:multiLevelType w:val="hybridMultilevel"/>
    <w:tmpl w:val="B4441648"/>
    <w:lvl w:ilvl="0" w:tplc="07FE0566">
      <w:start w:val="1"/>
      <w:numFmt w:val="bullet"/>
      <w:lvlText w:val="o"/>
      <w:lvlJc w:val="left"/>
      <w:pPr>
        <w:ind w:left="720" w:hanging="360"/>
      </w:pPr>
      <w:rPr>
        <w:rFonts w:ascii="Courier New" w:hAnsi="Courier New" w:cs="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50A11"/>
    <w:multiLevelType w:val="hybridMultilevel"/>
    <w:tmpl w:val="DEA87F62"/>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72D0"/>
    <w:multiLevelType w:val="hybridMultilevel"/>
    <w:tmpl w:val="ADB44D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25F5A"/>
    <w:multiLevelType w:val="hybridMultilevel"/>
    <w:tmpl w:val="72BC3290"/>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E21BF"/>
    <w:multiLevelType w:val="hybridMultilevel"/>
    <w:tmpl w:val="C7D6F7EC"/>
    <w:lvl w:ilvl="0" w:tplc="8554555E">
      <w:start w:val="150"/>
      <w:numFmt w:val="bullet"/>
      <w:lvlText w:val="-"/>
      <w:lvlJc w:val="left"/>
      <w:pPr>
        <w:ind w:left="720" w:hanging="360"/>
      </w:pPr>
      <w:rPr>
        <w:rFonts w:ascii="Times" w:eastAsia="바탕" w:hAnsi="Times" w:cs="Times"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144CAA"/>
    <w:multiLevelType w:val="hybridMultilevel"/>
    <w:tmpl w:val="BC34C0AC"/>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3BE2B73"/>
    <w:multiLevelType w:val="hybridMultilevel"/>
    <w:tmpl w:val="4B7ADC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F3828"/>
    <w:multiLevelType w:val="hybridMultilevel"/>
    <w:tmpl w:val="3F0898E0"/>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4"/>
  </w:num>
  <w:num w:numId="3">
    <w:abstractNumId w:val="5"/>
  </w:num>
  <w:num w:numId="4">
    <w:abstractNumId w:val="12"/>
  </w:num>
  <w:num w:numId="5">
    <w:abstractNumId w:val="18"/>
  </w:num>
  <w:num w:numId="6">
    <w:abstractNumId w:val="15"/>
  </w:num>
  <w:num w:numId="7">
    <w:abstractNumId w:val="1"/>
  </w:num>
  <w:num w:numId="8">
    <w:abstractNumId w:val="10"/>
  </w:num>
  <w:num w:numId="9">
    <w:abstractNumId w:val="11"/>
  </w:num>
  <w:num w:numId="10">
    <w:abstractNumId w:val="16"/>
  </w:num>
  <w:num w:numId="11">
    <w:abstractNumId w:val="7"/>
  </w:num>
  <w:num w:numId="12">
    <w:abstractNumId w:val="0"/>
  </w:num>
  <w:num w:numId="13">
    <w:abstractNumId w:val="8"/>
  </w:num>
  <w:num w:numId="14">
    <w:abstractNumId w:val="21"/>
  </w:num>
  <w:num w:numId="15">
    <w:abstractNumId w:val="17"/>
  </w:num>
  <w:num w:numId="16">
    <w:abstractNumId w:val="14"/>
  </w:num>
  <w:num w:numId="17">
    <w:abstractNumId w:val="19"/>
  </w:num>
  <w:num w:numId="18">
    <w:abstractNumId w:val="2"/>
  </w:num>
  <w:num w:numId="19">
    <w:abstractNumId w:val="9"/>
  </w:num>
  <w:num w:numId="20">
    <w:abstractNumId w:val="6"/>
  </w:num>
  <w:num w:numId="21">
    <w:abstractNumId w:val="20"/>
  </w:num>
  <w:num w:numId="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5CF6"/>
    <w:rsid w:val="000068E0"/>
    <w:rsid w:val="00006E50"/>
    <w:rsid w:val="000071C5"/>
    <w:rsid w:val="000078C7"/>
    <w:rsid w:val="00007C55"/>
    <w:rsid w:val="000105AA"/>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5543"/>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790"/>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6DA"/>
    <w:rsid w:val="000528B1"/>
    <w:rsid w:val="00052C86"/>
    <w:rsid w:val="00053C76"/>
    <w:rsid w:val="00054051"/>
    <w:rsid w:val="00054509"/>
    <w:rsid w:val="00054783"/>
    <w:rsid w:val="00055036"/>
    <w:rsid w:val="00055BE5"/>
    <w:rsid w:val="00056688"/>
    <w:rsid w:val="00056BBF"/>
    <w:rsid w:val="00057DDB"/>
    <w:rsid w:val="00057F7F"/>
    <w:rsid w:val="000601E9"/>
    <w:rsid w:val="00060D8C"/>
    <w:rsid w:val="00061359"/>
    <w:rsid w:val="000619A3"/>
    <w:rsid w:val="00061F3F"/>
    <w:rsid w:val="000625AD"/>
    <w:rsid w:val="00062E35"/>
    <w:rsid w:val="00064694"/>
    <w:rsid w:val="00064899"/>
    <w:rsid w:val="00064FBC"/>
    <w:rsid w:val="0006554E"/>
    <w:rsid w:val="000657E6"/>
    <w:rsid w:val="00066CD0"/>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80554"/>
    <w:rsid w:val="00080582"/>
    <w:rsid w:val="00082093"/>
    <w:rsid w:val="000821DA"/>
    <w:rsid w:val="0008260C"/>
    <w:rsid w:val="00083058"/>
    <w:rsid w:val="0008364B"/>
    <w:rsid w:val="00083EE4"/>
    <w:rsid w:val="00084C2C"/>
    <w:rsid w:val="0008600A"/>
    <w:rsid w:val="00086180"/>
    <w:rsid w:val="00086E21"/>
    <w:rsid w:val="00087110"/>
    <w:rsid w:val="000873C0"/>
    <w:rsid w:val="00087422"/>
    <w:rsid w:val="0008758A"/>
    <w:rsid w:val="000875C5"/>
    <w:rsid w:val="0008764C"/>
    <w:rsid w:val="00087CF6"/>
    <w:rsid w:val="00090328"/>
    <w:rsid w:val="00090805"/>
    <w:rsid w:val="00090CF8"/>
    <w:rsid w:val="00091C00"/>
    <w:rsid w:val="000934B4"/>
    <w:rsid w:val="00093EC0"/>
    <w:rsid w:val="000954D2"/>
    <w:rsid w:val="00095535"/>
    <w:rsid w:val="00095724"/>
    <w:rsid w:val="00095C8B"/>
    <w:rsid w:val="00096468"/>
    <w:rsid w:val="00096655"/>
    <w:rsid w:val="000966D0"/>
    <w:rsid w:val="00096AE0"/>
    <w:rsid w:val="000972E2"/>
    <w:rsid w:val="00097B2A"/>
    <w:rsid w:val="000A0305"/>
    <w:rsid w:val="000A1094"/>
    <w:rsid w:val="000A15DF"/>
    <w:rsid w:val="000A1B97"/>
    <w:rsid w:val="000A1C2E"/>
    <w:rsid w:val="000A1C69"/>
    <w:rsid w:val="000A2302"/>
    <w:rsid w:val="000A2D2A"/>
    <w:rsid w:val="000A2D35"/>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A2"/>
    <w:rsid w:val="000A7DA5"/>
    <w:rsid w:val="000A7E7E"/>
    <w:rsid w:val="000B0515"/>
    <w:rsid w:val="000B051C"/>
    <w:rsid w:val="000B07B2"/>
    <w:rsid w:val="000B08FB"/>
    <w:rsid w:val="000B099A"/>
    <w:rsid w:val="000B09C6"/>
    <w:rsid w:val="000B0B65"/>
    <w:rsid w:val="000B0BE3"/>
    <w:rsid w:val="000B1033"/>
    <w:rsid w:val="000B1087"/>
    <w:rsid w:val="000B14B6"/>
    <w:rsid w:val="000B1ECC"/>
    <w:rsid w:val="000B2028"/>
    <w:rsid w:val="000B224A"/>
    <w:rsid w:val="000B22DA"/>
    <w:rsid w:val="000B25F2"/>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A16"/>
    <w:rsid w:val="000C3CF3"/>
    <w:rsid w:val="000C4100"/>
    <w:rsid w:val="000C45BC"/>
    <w:rsid w:val="000C4AC7"/>
    <w:rsid w:val="000C4DB8"/>
    <w:rsid w:val="000C596F"/>
    <w:rsid w:val="000C5B48"/>
    <w:rsid w:val="000C5E53"/>
    <w:rsid w:val="000C637E"/>
    <w:rsid w:val="000C64EE"/>
    <w:rsid w:val="000C6E8A"/>
    <w:rsid w:val="000C7B3B"/>
    <w:rsid w:val="000D03B1"/>
    <w:rsid w:val="000D0959"/>
    <w:rsid w:val="000D16EB"/>
    <w:rsid w:val="000D2027"/>
    <w:rsid w:val="000D24C6"/>
    <w:rsid w:val="000D2D59"/>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0BB2"/>
    <w:rsid w:val="000E14C9"/>
    <w:rsid w:val="000E1575"/>
    <w:rsid w:val="000E1BD2"/>
    <w:rsid w:val="000E1CE3"/>
    <w:rsid w:val="000E25B2"/>
    <w:rsid w:val="000E39D1"/>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4237"/>
    <w:rsid w:val="0011490F"/>
    <w:rsid w:val="00114CCB"/>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4FAE"/>
    <w:rsid w:val="00125B29"/>
    <w:rsid w:val="00125C2A"/>
    <w:rsid w:val="00125F95"/>
    <w:rsid w:val="0012610F"/>
    <w:rsid w:val="001261F1"/>
    <w:rsid w:val="0012694A"/>
    <w:rsid w:val="00126E7A"/>
    <w:rsid w:val="0012711D"/>
    <w:rsid w:val="0012723D"/>
    <w:rsid w:val="001306B8"/>
    <w:rsid w:val="001306C9"/>
    <w:rsid w:val="00130D40"/>
    <w:rsid w:val="0013181A"/>
    <w:rsid w:val="00131FD5"/>
    <w:rsid w:val="00132CEA"/>
    <w:rsid w:val="00132D18"/>
    <w:rsid w:val="0013311D"/>
    <w:rsid w:val="001332C7"/>
    <w:rsid w:val="001339E9"/>
    <w:rsid w:val="001343AB"/>
    <w:rsid w:val="001344CE"/>
    <w:rsid w:val="00134BE4"/>
    <w:rsid w:val="001351CF"/>
    <w:rsid w:val="00135B56"/>
    <w:rsid w:val="00135F09"/>
    <w:rsid w:val="001366C5"/>
    <w:rsid w:val="00136F33"/>
    <w:rsid w:val="00137D11"/>
    <w:rsid w:val="00140234"/>
    <w:rsid w:val="0014189B"/>
    <w:rsid w:val="00141DAF"/>
    <w:rsid w:val="00142B01"/>
    <w:rsid w:val="00142E82"/>
    <w:rsid w:val="0014357C"/>
    <w:rsid w:val="00143885"/>
    <w:rsid w:val="00143F9C"/>
    <w:rsid w:val="001444F0"/>
    <w:rsid w:val="00144D71"/>
    <w:rsid w:val="00144F1C"/>
    <w:rsid w:val="00145364"/>
    <w:rsid w:val="001453F6"/>
    <w:rsid w:val="001455C6"/>
    <w:rsid w:val="001456DB"/>
    <w:rsid w:val="00145769"/>
    <w:rsid w:val="00146205"/>
    <w:rsid w:val="00146486"/>
    <w:rsid w:val="001464E7"/>
    <w:rsid w:val="00146E10"/>
    <w:rsid w:val="00146EE4"/>
    <w:rsid w:val="00147B71"/>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15F"/>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92B"/>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B7B"/>
    <w:rsid w:val="001B1EA9"/>
    <w:rsid w:val="001B1F75"/>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546A"/>
    <w:rsid w:val="001C6108"/>
    <w:rsid w:val="001C63A7"/>
    <w:rsid w:val="001C647A"/>
    <w:rsid w:val="001C660E"/>
    <w:rsid w:val="001C6640"/>
    <w:rsid w:val="001C71AB"/>
    <w:rsid w:val="001D0132"/>
    <w:rsid w:val="001D04B0"/>
    <w:rsid w:val="001D0635"/>
    <w:rsid w:val="001D08A1"/>
    <w:rsid w:val="001D1619"/>
    <w:rsid w:val="001D1C98"/>
    <w:rsid w:val="001D2281"/>
    <w:rsid w:val="001D246E"/>
    <w:rsid w:val="001D40ED"/>
    <w:rsid w:val="001D5908"/>
    <w:rsid w:val="001D596C"/>
    <w:rsid w:val="001D5FFD"/>
    <w:rsid w:val="001D6854"/>
    <w:rsid w:val="001D6D5A"/>
    <w:rsid w:val="001D7503"/>
    <w:rsid w:val="001D7F54"/>
    <w:rsid w:val="001E0925"/>
    <w:rsid w:val="001E0CD7"/>
    <w:rsid w:val="001E10B9"/>
    <w:rsid w:val="001E1504"/>
    <w:rsid w:val="001E1ACB"/>
    <w:rsid w:val="001E2138"/>
    <w:rsid w:val="001E25F5"/>
    <w:rsid w:val="001E2F39"/>
    <w:rsid w:val="001E3261"/>
    <w:rsid w:val="001E3A2E"/>
    <w:rsid w:val="001E3B09"/>
    <w:rsid w:val="001E3C64"/>
    <w:rsid w:val="001E54C7"/>
    <w:rsid w:val="001E5DDA"/>
    <w:rsid w:val="001E6722"/>
    <w:rsid w:val="001E6A77"/>
    <w:rsid w:val="001E74F1"/>
    <w:rsid w:val="001E785A"/>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480D"/>
    <w:rsid w:val="001F5C71"/>
    <w:rsid w:val="001F6844"/>
    <w:rsid w:val="001F6DE4"/>
    <w:rsid w:val="001F6E31"/>
    <w:rsid w:val="001F6E37"/>
    <w:rsid w:val="001F7AE7"/>
    <w:rsid w:val="001F7CF3"/>
    <w:rsid w:val="00200D68"/>
    <w:rsid w:val="00201246"/>
    <w:rsid w:val="002019C2"/>
    <w:rsid w:val="00201AE7"/>
    <w:rsid w:val="00201BB5"/>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0AF1"/>
    <w:rsid w:val="0022101A"/>
    <w:rsid w:val="00221463"/>
    <w:rsid w:val="00222B32"/>
    <w:rsid w:val="00222D01"/>
    <w:rsid w:val="00222DC5"/>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958"/>
    <w:rsid w:val="00242C14"/>
    <w:rsid w:val="00243B97"/>
    <w:rsid w:val="002443A5"/>
    <w:rsid w:val="00244ADF"/>
    <w:rsid w:val="00245275"/>
    <w:rsid w:val="002455D6"/>
    <w:rsid w:val="00245701"/>
    <w:rsid w:val="00245749"/>
    <w:rsid w:val="0024583A"/>
    <w:rsid w:val="00246024"/>
    <w:rsid w:val="002461FB"/>
    <w:rsid w:val="00246DD6"/>
    <w:rsid w:val="00247131"/>
    <w:rsid w:val="00250493"/>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3E5"/>
    <w:rsid w:val="00263810"/>
    <w:rsid w:val="002642E7"/>
    <w:rsid w:val="002651B6"/>
    <w:rsid w:val="002663AA"/>
    <w:rsid w:val="00266842"/>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0B1B"/>
    <w:rsid w:val="00281C3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395"/>
    <w:rsid w:val="00295521"/>
    <w:rsid w:val="0029583E"/>
    <w:rsid w:val="00295955"/>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4D35"/>
    <w:rsid w:val="002A51F0"/>
    <w:rsid w:val="002A5924"/>
    <w:rsid w:val="002A5C2A"/>
    <w:rsid w:val="002A6066"/>
    <w:rsid w:val="002A747C"/>
    <w:rsid w:val="002A756B"/>
    <w:rsid w:val="002A776C"/>
    <w:rsid w:val="002A78DB"/>
    <w:rsid w:val="002A7C61"/>
    <w:rsid w:val="002B0808"/>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510"/>
    <w:rsid w:val="002C48B1"/>
    <w:rsid w:val="002C4B55"/>
    <w:rsid w:val="002C5889"/>
    <w:rsid w:val="002C59A5"/>
    <w:rsid w:val="002C5EA9"/>
    <w:rsid w:val="002C6710"/>
    <w:rsid w:val="002C6751"/>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54B1"/>
    <w:rsid w:val="002D56A0"/>
    <w:rsid w:val="002D67B6"/>
    <w:rsid w:val="002D6FC8"/>
    <w:rsid w:val="002D78EE"/>
    <w:rsid w:val="002E0596"/>
    <w:rsid w:val="002E0B08"/>
    <w:rsid w:val="002E0BF9"/>
    <w:rsid w:val="002E18DB"/>
    <w:rsid w:val="002E19CC"/>
    <w:rsid w:val="002E1F2C"/>
    <w:rsid w:val="002E22B1"/>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ED5"/>
    <w:rsid w:val="00303351"/>
    <w:rsid w:val="00303E39"/>
    <w:rsid w:val="00303FEC"/>
    <w:rsid w:val="003040C5"/>
    <w:rsid w:val="00304BBA"/>
    <w:rsid w:val="00304E96"/>
    <w:rsid w:val="00304FBA"/>
    <w:rsid w:val="00305411"/>
    <w:rsid w:val="00305D54"/>
    <w:rsid w:val="00305DF7"/>
    <w:rsid w:val="0030617A"/>
    <w:rsid w:val="003066BB"/>
    <w:rsid w:val="0030697E"/>
    <w:rsid w:val="00306D61"/>
    <w:rsid w:val="00306F57"/>
    <w:rsid w:val="00306FEE"/>
    <w:rsid w:val="003070B0"/>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D42"/>
    <w:rsid w:val="00313F78"/>
    <w:rsid w:val="00314547"/>
    <w:rsid w:val="00314CB7"/>
    <w:rsid w:val="003150D5"/>
    <w:rsid w:val="003161F9"/>
    <w:rsid w:val="003164B1"/>
    <w:rsid w:val="00316DA7"/>
    <w:rsid w:val="0031779C"/>
    <w:rsid w:val="00317931"/>
    <w:rsid w:val="0032077C"/>
    <w:rsid w:val="003215E5"/>
    <w:rsid w:val="00321A67"/>
    <w:rsid w:val="00321D36"/>
    <w:rsid w:val="00321DB1"/>
    <w:rsid w:val="00321F45"/>
    <w:rsid w:val="00322309"/>
    <w:rsid w:val="003230F4"/>
    <w:rsid w:val="0032352B"/>
    <w:rsid w:val="003239AE"/>
    <w:rsid w:val="00324C0B"/>
    <w:rsid w:val="00324F98"/>
    <w:rsid w:val="00326089"/>
    <w:rsid w:val="003266EA"/>
    <w:rsid w:val="00326E20"/>
    <w:rsid w:val="00326E78"/>
    <w:rsid w:val="00327476"/>
    <w:rsid w:val="00327F15"/>
    <w:rsid w:val="00330716"/>
    <w:rsid w:val="00330BEA"/>
    <w:rsid w:val="00330CF0"/>
    <w:rsid w:val="00330E33"/>
    <w:rsid w:val="00331FDD"/>
    <w:rsid w:val="00332589"/>
    <w:rsid w:val="00332878"/>
    <w:rsid w:val="00332CA3"/>
    <w:rsid w:val="00333029"/>
    <w:rsid w:val="0033380A"/>
    <w:rsid w:val="003344E0"/>
    <w:rsid w:val="00334592"/>
    <w:rsid w:val="00334928"/>
    <w:rsid w:val="00334C36"/>
    <w:rsid w:val="00334F87"/>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3EE6"/>
    <w:rsid w:val="00344AEC"/>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1FE3"/>
    <w:rsid w:val="00352119"/>
    <w:rsid w:val="003525DC"/>
    <w:rsid w:val="00352D3A"/>
    <w:rsid w:val="0035372B"/>
    <w:rsid w:val="003542C0"/>
    <w:rsid w:val="00355789"/>
    <w:rsid w:val="00355AE0"/>
    <w:rsid w:val="0035676C"/>
    <w:rsid w:val="003576F1"/>
    <w:rsid w:val="00357E61"/>
    <w:rsid w:val="003608B5"/>
    <w:rsid w:val="0036130F"/>
    <w:rsid w:val="00361586"/>
    <w:rsid w:val="003619C1"/>
    <w:rsid w:val="00362181"/>
    <w:rsid w:val="003624F4"/>
    <w:rsid w:val="00362D9E"/>
    <w:rsid w:val="003636C1"/>
    <w:rsid w:val="00363781"/>
    <w:rsid w:val="00363B5C"/>
    <w:rsid w:val="00363FA0"/>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659"/>
    <w:rsid w:val="00372DA2"/>
    <w:rsid w:val="0037303D"/>
    <w:rsid w:val="003737C7"/>
    <w:rsid w:val="003738A1"/>
    <w:rsid w:val="00373B42"/>
    <w:rsid w:val="00373D8A"/>
    <w:rsid w:val="00373E6B"/>
    <w:rsid w:val="00374F66"/>
    <w:rsid w:val="003755DB"/>
    <w:rsid w:val="003758B9"/>
    <w:rsid w:val="00375DAB"/>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87"/>
    <w:rsid w:val="00381927"/>
    <w:rsid w:val="00381D5B"/>
    <w:rsid w:val="00381F30"/>
    <w:rsid w:val="00382C85"/>
    <w:rsid w:val="003834BA"/>
    <w:rsid w:val="00383578"/>
    <w:rsid w:val="00383815"/>
    <w:rsid w:val="0038395D"/>
    <w:rsid w:val="00383F90"/>
    <w:rsid w:val="00384274"/>
    <w:rsid w:val="003864C2"/>
    <w:rsid w:val="00386DE4"/>
    <w:rsid w:val="003871D5"/>
    <w:rsid w:val="00387A8D"/>
    <w:rsid w:val="00387B48"/>
    <w:rsid w:val="00387C2E"/>
    <w:rsid w:val="00387FB0"/>
    <w:rsid w:val="0039013C"/>
    <w:rsid w:val="00391467"/>
    <w:rsid w:val="003920CF"/>
    <w:rsid w:val="00392431"/>
    <w:rsid w:val="00392C93"/>
    <w:rsid w:val="00392EAF"/>
    <w:rsid w:val="0039365D"/>
    <w:rsid w:val="003939AD"/>
    <w:rsid w:val="00393A79"/>
    <w:rsid w:val="00394816"/>
    <w:rsid w:val="00394A33"/>
    <w:rsid w:val="003953A3"/>
    <w:rsid w:val="00395A8D"/>
    <w:rsid w:val="00395D87"/>
    <w:rsid w:val="0039601D"/>
    <w:rsid w:val="003960FD"/>
    <w:rsid w:val="00396123"/>
    <w:rsid w:val="00396541"/>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49CA"/>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477"/>
    <w:rsid w:val="003B4828"/>
    <w:rsid w:val="003B512E"/>
    <w:rsid w:val="003B5901"/>
    <w:rsid w:val="003B5E9F"/>
    <w:rsid w:val="003B62AC"/>
    <w:rsid w:val="003B6620"/>
    <w:rsid w:val="003B6BCE"/>
    <w:rsid w:val="003B6D26"/>
    <w:rsid w:val="003B7038"/>
    <w:rsid w:val="003B768C"/>
    <w:rsid w:val="003B76A5"/>
    <w:rsid w:val="003C06AC"/>
    <w:rsid w:val="003C1D09"/>
    <w:rsid w:val="003C1D79"/>
    <w:rsid w:val="003C1E9D"/>
    <w:rsid w:val="003C23BD"/>
    <w:rsid w:val="003C25B1"/>
    <w:rsid w:val="003C29D3"/>
    <w:rsid w:val="003C29F9"/>
    <w:rsid w:val="003C47A9"/>
    <w:rsid w:val="003C4AC3"/>
    <w:rsid w:val="003C505A"/>
    <w:rsid w:val="003C554D"/>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B16"/>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0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86"/>
    <w:rsid w:val="00404E65"/>
    <w:rsid w:val="0040554C"/>
    <w:rsid w:val="00405CF9"/>
    <w:rsid w:val="0040682A"/>
    <w:rsid w:val="00406851"/>
    <w:rsid w:val="0040748F"/>
    <w:rsid w:val="00407B83"/>
    <w:rsid w:val="00411705"/>
    <w:rsid w:val="004118AA"/>
    <w:rsid w:val="004119E6"/>
    <w:rsid w:val="00411BF2"/>
    <w:rsid w:val="004120FF"/>
    <w:rsid w:val="004124DE"/>
    <w:rsid w:val="00412795"/>
    <w:rsid w:val="00413412"/>
    <w:rsid w:val="00413862"/>
    <w:rsid w:val="00413A2D"/>
    <w:rsid w:val="004145B8"/>
    <w:rsid w:val="004146D2"/>
    <w:rsid w:val="00414B37"/>
    <w:rsid w:val="00414D11"/>
    <w:rsid w:val="0041557F"/>
    <w:rsid w:val="004155A9"/>
    <w:rsid w:val="004157BA"/>
    <w:rsid w:val="004159DF"/>
    <w:rsid w:val="00415BF3"/>
    <w:rsid w:val="00416F20"/>
    <w:rsid w:val="00417981"/>
    <w:rsid w:val="00417C90"/>
    <w:rsid w:val="00417E0F"/>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23B"/>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9E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163"/>
    <w:rsid w:val="0044741A"/>
    <w:rsid w:val="004476F1"/>
    <w:rsid w:val="004478A4"/>
    <w:rsid w:val="00447E6E"/>
    <w:rsid w:val="00450B2E"/>
    <w:rsid w:val="00450C94"/>
    <w:rsid w:val="0045113E"/>
    <w:rsid w:val="00451288"/>
    <w:rsid w:val="00451FA9"/>
    <w:rsid w:val="0045288E"/>
    <w:rsid w:val="00452E29"/>
    <w:rsid w:val="004536F1"/>
    <w:rsid w:val="0045385C"/>
    <w:rsid w:val="00453FEF"/>
    <w:rsid w:val="0045425C"/>
    <w:rsid w:val="00454DAB"/>
    <w:rsid w:val="00454FE7"/>
    <w:rsid w:val="00455856"/>
    <w:rsid w:val="00455F8B"/>
    <w:rsid w:val="00455FD5"/>
    <w:rsid w:val="0045626E"/>
    <w:rsid w:val="004578BB"/>
    <w:rsid w:val="004601FF"/>
    <w:rsid w:val="004609AC"/>
    <w:rsid w:val="004610FE"/>
    <w:rsid w:val="00461622"/>
    <w:rsid w:val="00461B88"/>
    <w:rsid w:val="00461C83"/>
    <w:rsid w:val="00461E13"/>
    <w:rsid w:val="00461FC6"/>
    <w:rsid w:val="004625A1"/>
    <w:rsid w:val="00462B0E"/>
    <w:rsid w:val="00463141"/>
    <w:rsid w:val="004635E8"/>
    <w:rsid w:val="00463915"/>
    <w:rsid w:val="00463DE6"/>
    <w:rsid w:val="0046449B"/>
    <w:rsid w:val="004645D6"/>
    <w:rsid w:val="0046533D"/>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5FD1"/>
    <w:rsid w:val="00486279"/>
    <w:rsid w:val="00486CDE"/>
    <w:rsid w:val="00486D50"/>
    <w:rsid w:val="00486EFA"/>
    <w:rsid w:val="004874B8"/>
    <w:rsid w:val="00490311"/>
    <w:rsid w:val="0049051F"/>
    <w:rsid w:val="00490C58"/>
    <w:rsid w:val="00490C94"/>
    <w:rsid w:val="00491D04"/>
    <w:rsid w:val="00491D6B"/>
    <w:rsid w:val="004930D8"/>
    <w:rsid w:val="00493445"/>
    <w:rsid w:val="004942F6"/>
    <w:rsid w:val="004956DF"/>
    <w:rsid w:val="00495BDD"/>
    <w:rsid w:val="00495FCF"/>
    <w:rsid w:val="0049631D"/>
    <w:rsid w:val="00496459"/>
    <w:rsid w:val="004966F1"/>
    <w:rsid w:val="00496DDD"/>
    <w:rsid w:val="00497C4C"/>
    <w:rsid w:val="004A01CB"/>
    <w:rsid w:val="004A01E1"/>
    <w:rsid w:val="004A049F"/>
    <w:rsid w:val="004A0A25"/>
    <w:rsid w:val="004A10C7"/>
    <w:rsid w:val="004A15B1"/>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CE2"/>
    <w:rsid w:val="004B10B6"/>
    <w:rsid w:val="004B1251"/>
    <w:rsid w:val="004B3418"/>
    <w:rsid w:val="004B3531"/>
    <w:rsid w:val="004B387E"/>
    <w:rsid w:val="004B39AE"/>
    <w:rsid w:val="004B3AE4"/>
    <w:rsid w:val="004B4210"/>
    <w:rsid w:val="004B426E"/>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947"/>
    <w:rsid w:val="004C6402"/>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4A3"/>
    <w:rsid w:val="004D57AE"/>
    <w:rsid w:val="004D702C"/>
    <w:rsid w:val="004D731E"/>
    <w:rsid w:val="004D7C8E"/>
    <w:rsid w:val="004D7D50"/>
    <w:rsid w:val="004E0421"/>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711E"/>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507"/>
    <w:rsid w:val="00513DE3"/>
    <w:rsid w:val="005143B7"/>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5D60"/>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0DF6"/>
    <w:rsid w:val="00541120"/>
    <w:rsid w:val="00541CEF"/>
    <w:rsid w:val="00541EA7"/>
    <w:rsid w:val="00543D9E"/>
    <w:rsid w:val="0054488E"/>
    <w:rsid w:val="00544CEC"/>
    <w:rsid w:val="0054573F"/>
    <w:rsid w:val="00545A8E"/>
    <w:rsid w:val="00545AEB"/>
    <w:rsid w:val="00545BC7"/>
    <w:rsid w:val="00546538"/>
    <w:rsid w:val="00546955"/>
    <w:rsid w:val="00546A03"/>
    <w:rsid w:val="00546DAC"/>
    <w:rsid w:val="00547427"/>
    <w:rsid w:val="0055014B"/>
    <w:rsid w:val="0055064D"/>
    <w:rsid w:val="00550CA1"/>
    <w:rsid w:val="00551460"/>
    <w:rsid w:val="0055158C"/>
    <w:rsid w:val="00551EB7"/>
    <w:rsid w:val="00552A5B"/>
    <w:rsid w:val="00552E7F"/>
    <w:rsid w:val="00553190"/>
    <w:rsid w:val="005533C7"/>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905"/>
    <w:rsid w:val="00561EB1"/>
    <w:rsid w:val="00562646"/>
    <w:rsid w:val="005627F5"/>
    <w:rsid w:val="005638F4"/>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751"/>
    <w:rsid w:val="00590F3F"/>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771"/>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356"/>
    <w:rsid w:val="005B317F"/>
    <w:rsid w:val="005B3345"/>
    <w:rsid w:val="005B349A"/>
    <w:rsid w:val="005B372B"/>
    <w:rsid w:val="005B3F03"/>
    <w:rsid w:val="005B3FA0"/>
    <w:rsid w:val="005B4077"/>
    <w:rsid w:val="005B45AC"/>
    <w:rsid w:val="005B47FA"/>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588"/>
    <w:rsid w:val="005C5932"/>
    <w:rsid w:val="005C5BB2"/>
    <w:rsid w:val="005C63AF"/>
    <w:rsid w:val="005C65A4"/>
    <w:rsid w:val="005C7166"/>
    <w:rsid w:val="005C76EC"/>
    <w:rsid w:val="005D025A"/>
    <w:rsid w:val="005D08F6"/>
    <w:rsid w:val="005D1109"/>
    <w:rsid w:val="005D1F30"/>
    <w:rsid w:val="005D22BF"/>
    <w:rsid w:val="005D25F8"/>
    <w:rsid w:val="005D29CD"/>
    <w:rsid w:val="005D29F1"/>
    <w:rsid w:val="005D3A6D"/>
    <w:rsid w:val="005D4D9B"/>
    <w:rsid w:val="005D5489"/>
    <w:rsid w:val="005D64B8"/>
    <w:rsid w:val="005D68CA"/>
    <w:rsid w:val="005D6D40"/>
    <w:rsid w:val="005D6E73"/>
    <w:rsid w:val="005D7255"/>
    <w:rsid w:val="005E118C"/>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7492"/>
    <w:rsid w:val="005F74E1"/>
    <w:rsid w:val="005F765D"/>
    <w:rsid w:val="005F7B79"/>
    <w:rsid w:val="005F7C71"/>
    <w:rsid w:val="005F7FFC"/>
    <w:rsid w:val="00600074"/>
    <w:rsid w:val="00600717"/>
    <w:rsid w:val="00600B20"/>
    <w:rsid w:val="00600C36"/>
    <w:rsid w:val="00602F77"/>
    <w:rsid w:val="006031D6"/>
    <w:rsid w:val="00603FA9"/>
    <w:rsid w:val="0060423A"/>
    <w:rsid w:val="00604A23"/>
    <w:rsid w:val="00605363"/>
    <w:rsid w:val="00606551"/>
    <w:rsid w:val="006067AF"/>
    <w:rsid w:val="006067CD"/>
    <w:rsid w:val="006068B6"/>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5A7"/>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713"/>
    <w:rsid w:val="00626AE6"/>
    <w:rsid w:val="0062782F"/>
    <w:rsid w:val="00630007"/>
    <w:rsid w:val="006303C4"/>
    <w:rsid w:val="006305E9"/>
    <w:rsid w:val="00630BD2"/>
    <w:rsid w:val="00631025"/>
    <w:rsid w:val="006310B4"/>
    <w:rsid w:val="006312C8"/>
    <w:rsid w:val="0063146F"/>
    <w:rsid w:val="00631CC6"/>
    <w:rsid w:val="00632575"/>
    <w:rsid w:val="00632A91"/>
    <w:rsid w:val="00633755"/>
    <w:rsid w:val="0063389B"/>
    <w:rsid w:val="00633C65"/>
    <w:rsid w:val="00633ECA"/>
    <w:rsid w:val="0063436C"/>
    <w:rsid w:val="006343AD"/>
    <w:rsid w:val="006345AC"/>
    <w:rsid w:val="00634679"/>
    <w:rsid w:val="006348E8"/>
    <w:rsid w:val="00634CB6"/>
    <w:rsid w:val="00634F97"/>
    <w:rsid w:val="006351DB"/>
    <w:rsid w:val="0063559E"/>
    <w:rsid w:val="00635D2F"/>
    <w:rsid w:val="00635D6A"/>
    <w:rsid w:val="006367C1"/>
    <w:rsid w:val="00636E95"/>
    <w:rsid w:val="006378D7"/>
    <w:rsid w:val="00637FB0"/>
    <w:rsid w:val="006400D9"/>
    <w:rsid w:val="0064026E"/>
    <w:rsid w:val="006402BB"/>
    <w:rsid w:val="00640844"/>
    <w:rsid w:val="00640A45"/>
    <w:rsid w:val="00640C4C"/>
    <w:rsid w:val="00640DE6"/>
    <w:rsid w:val="006419BE"/>
    <w:rsid w:val="00641C97"/>
    <w:rsid w:val="0064208B"/>
    <w:rsid w:val="0064265F"/>
    <w:rsid w:val="00642D13"/>
    <w:rsid w:val="0064344F"/>
    <w:rsid w:val="00643AB7"/>
    <w:rsid w:val="00644652"/>
    <w:rsid w:val="00644CED"/>
    <w:rsid w:val="0064540E"/>
    <w:rsid w:val="00646904"/>
    <w:rsid w:val="006469B2"/>
    <w:rsid w:val="00647A95"/>
    <w:rsid w:val="00647A97"/>
    <w:rsid w:val="00647B4E"/>
    <w:rsid w:val="00647C4C"/>
    <w:rsid w:val="00647C9E"/>
    <w:rsid w:val="006501F3"/>
    <w:rsid w:val="00650607"/>
    <w:rsid w:val="00650A9C"/>
    <w:rsid w:val="00650CA3"/>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CF3"/>
    <w:rsid w:val="006567A5"/>
    <w:rsid w:val="00656C19"/>
    <w:rsid w:val="0065794D"/>
    <w:rsid w:val="00657951"/>
    <w:rsid w:val="0065796F"/>
    <w:rsid w:val="00657A49"/>
    <w:rsid w:val="006603A0"/>
    <w:rsid w:val="006605F5"/>
    <w:rsid w:val="00660621"/>
    <w:rsid w:val="00661063"/>
    <w:rsid w:val="006615DD"/>
    <w:rsid w:val="006618CA"/>
    <w:rsid w:val="00661B1A"/>
    <w:rsid w:val="00662418"/>
    <w:rsid w:val="00663349"/>
    <w:rsid w:val="00663803"/>
    <w:rsid w:val="00663D2E"/>
    <w:rsid w:val="00664196"/>
    <w:rsid w:val="00664B1D"/>
    <w:rsid w:val="00664E32"/>
    <w:rsid w:val="00664EA5"/>
    <w:rsid w:val="00664FF2"/>
    <w:rsid w:val="00665AD7"/>
    <w:rsid w:val="00665CB7"/>
    <w:rsid w:val="006667EA"/>
    <w:rsid w:val="006669F9"/>
    <w:rsid w:val="00666E51"/>
    <w:rsid w:val="0066751E"/>
    <w:rsid w:val="00667787"/>
    <w:rsid w:val="0066778E"/>
    <w:rsid w:val="006678C9"/>
    <w:rsid w:val="00670099"/>
    <w:rsid w:val="006707EC"/>
    <w:rsid w:val="006709EF"/>
    <w:rsid w:val="00671873"/>
    <w:rsid w:val="00671886"/>
    <w:rsid w:val="006720C8"/>
    <w:rsid w:val="0067289C"/>
    <w:rsid w:val="00672937"/>
    <w:rsid w:val="00672E41"/>
    <w:rsid w:val="006739AA"/>
    <w:rsid w:val="00673E26"/>
    <w:rsid w:val="0067415B"/>
    <w:rsid w:val="00675053"/>
    <w:rsid w:val="006756BF"/>
    <w:rsid w:val="006756D4"/>
    <w:rsid w:val="00676530"/>
    <w:rsid w:val="00677E8A"/>
    <w:rsid w:val="00677F00"/>
    <w:rsid w:val="00680696"/>
    <w:rsid w:val="00680B04"/>
    <w:rsid w:val="00681131"/>
    <w:rsid w:val="006811EF"/>
    <w:rsid w:val="00681344"/>
    <w:rsid w:val="00681C1E"/>
    <w:rsid w:val="00682C3F"/>
    <w:rsid w:val="0068370D"/>
    <w:rsid w:val="00683902"/>
    <w:rsid w:val="00683B0A"/>
    <w:rsid w:val="00683B76"/>
    <w:rsid w:val="0068418F"/>
    <w:rsid w:val="0068526B"/>
    <w:rsid w:val="00685A69"/>
    <w:rsid w:val="00685B94"/>
    <w:rsid w:val="00685EFF"/>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641"/>
    <w:rsid w:val="006C088E"/>
    <w:rsid w:val="006C09DA"/>
    <w:rsid w:val="006C0C8A"/>
    <w:rsid w:val="006C0F56"/>
    <w:rsid w:val="006C243C"/>
    <w:rsid w:val="006C2736"/>
    <w:rsid w:val="006C2A82"/>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867"/>
    <w:rsid w:val="006D5DA0"/>
    <w:rsid w:val="006D5E0F"/>
    <w:rsid w:val="006D621C"/>
    <w:rsid w:val="006D6AFB"/>
    <w:rsid w:val="006D6BD6"/>
    <w:rsid w:val="006D7754"/>
    <w:rsid w:val="006E038F"/>
    <w:rsid w:val="006E0DA4"/>
    <w:rsid w:val="006E166F"/>
    <w:rsid w:val="006E16EC"/>
    <w:rsid w:val="006E1802"/>
    <w:rsid w:val="006E181F"/>
    <w:rsid w:val="006E23A0"/>
    <w:rsid w:val="006E2660"/>
    <w:rsid w:val="006E29B6"/>
    <w:rsid w:val="006E30C0"/>
    <w:rsid w:val="006E3413"/>
    <w:rsid w:val="006E34AD"/>
    <w:rsid w:val="006E34F9"/>
    <w:rsid w:val="006E368A"/>
    <w:rsid w:val="006E3B47"/>
    <w:rsid w:val="006E46B7"/>
    <w:rsid w:val="006E4BE2"/>
    <w:rsid w:val="006E5459"/>
    <w:rsid w:val="006E5532"/>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3BC"/>
    <w:rsid w:val="006F6415"/>
    <w:rsid w:val="006F6453"/>
    <w:rsid w:val="006F6654"/>
    <w:rsid w:val="006F6F46"/>
    <w:rsid w:val="006F7CDF"/>
    <w:rsid w:val="006F7D88"/>
    <w:rsid w:val="006F7E98"/>
    <w:rsid w:val="00700E1D"/>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202"/>
    <w:rsid w:val="00720813"/>
    <w:rsid w:val="0072096E"/>
    <w:rsid w:val="00721C6E"/>
    <w:rsid w:val="00721CCE"/>
    <w:rsid w:val="00721F9C"/>
    <w:rsid w:val="00722627"/>
    <w:rsid w:val="007230F5"/>
    <w:rsid w:val="00723F0B"/>
    <w:rsid w:val="00723F7A"/>
    <w:rsid w:val="0072416D"/>
    <w:rsid w:val="007241D3"/>
    <w:rsid w:val="00724AE7"/>
    <w:rsid w:val="00724D5B"/>
    <w:rsid w:val="00725012"/>
    <w:rsid w:val="00725277"/>
    <w:rsid w:val="007256D9"/>
    <w:rsid w:val="00726533"/>
    <w:rsid w:val="0072665A"/>
    <w:rsid w:val="0072674B"/>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0B1"/>
    <w:rsid w:val="00736588"/>
    <w:rsid w:val="00736EF2"/>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8D2"/>
    <w:rsid w:val="00763630"/>
    <w:rsid w:val="00763B05"/>
    <w:rsid w:val="00764859"/>
    <w:rsid w:val="00764F72"/>
    <w:rsid w:val="007653E9"/>
    <w:rsid w:val="007656FF"/>
    <w:rsid w:val="00765BA2"/>
    <w:rsid w:val="00766723"/>
    <w:rsid w:val="00766847"/>
    <w:rsid w:val="00766D96"/>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80C"/>
    <w:rsid w:val="0078198F"/>
    <w:rsid w:val="00781FE4"/>
    <w:rsid w:val="00782180"/>
    <w:rsid w:val="00782537"/>
    <w:rsid w:val="00783A7D"/>
    <w:rsid w:val="00783A99"/>
    <w:rsid w:val="007841CA"/>
    <w:rsid w:val="00784957"/>
    <w:rsid w:val="00785168"/>
    <w:rsid w:val="007852E6"/>
    <w:rsid w:val="00785A03"/>
    <w:rsid w:val="00785E37"/>
    <w:rsid w:val="00786178"/>
    <w:rsid w:val="00786516"/>
    <w:rsid w:val="00786BAD"/>
    <w:rsid w:val="00787CB7"/>
    <w:rsid w:val="00787EB7"/>
    <w:rsid w:val="0079040C"/>
    <w:rsid w:val="00790925"/>
    <w:rsid w:val="00791DE6"/>
    <w:rsid w:val="00792C01"/>
    <w:rsid w:val="00792D3B"/>
    <w:rsid w:val="00793820"/>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60F7"/>
    <w:rsid w:val="007A6320"/>
    <w:rsid w:val="007A6B97"/>
    <w:rsid w:val="007A6C15"/>
    <w:rsid w:val="007A6CBF"/>
    <w:rsid w:val="007A789A"/>
    <w:rsid w:val="007A7B9E"/>
    <w:rsid w:val="007A7EE6"/>
    <w:rsid w:val="007A7F13"/>
    <w:rsid w:val="007A7F2A"/>
    <w:rsid w:val="007A7F31"/>
    <w:rsid w:val="007B0D60"/>
    <w:rsid w:val="007B1A9E"/>
    <w:rsid w:val="007B1FD7"/>
    <w:rsid w:val="007B236A"/>
    <w:rsid w:val="007B2547"/>
    <w:rsid w:val="007B263E"/>
    <w:rsid w:val="007B284C"/>
    <w:rsid w:val="007B3386"/>
    <w:rsid w:val="007B458C"/>
    <w:rsid w:val="007B4682"/>
    <w:rsid w:val="007B4A71"/>
    <w:rsid w:val="007B5686"/>
    <w:rsid w:val="007B5AC8"/>
    <w:rsid w:val="007B611C"/>
    <w:rsid w:val="007B69CC"/>
    <w:rsid w:val="007B7784"/>
    <w:rsid w:val="007B78F3"/>
    <w:rsid w:val="007C0190"/>
    <w:rsid w:val="007C07F1"/>
    <w:rsid w:val="007C1621"/>
    <w:rsid w:val="007C168B"/>
    <w:rsid w:val="007C16F4"/>
    <w:rsid w:val="007C1A39"/>
    <w:rsid w:val="007C20FE"/>
    <w:rsid w:val="007C248C"/>
    <w:rsid w:val="007C2A38"/>
    <w:rsid w:val="007C2D81"/>
    <w:rsid w:val="007C4A64"/>
    <w:rsid w:val="007C4A6C"/>
    <w:rsid w:val="007C4CD9"/>
    <w:rsid w:val="007C620E"/>
    <w:rsid w:val="007C649D"/>
    <w:rsid w:val="007C6927"/>
    <w:rsid w:val="007C6B75"/>
    <w:rsid w:val="007C6BB3"/>
    <w:rsid w:val="007C74AC"/>
    <w:rsid w:val="007C74BA"/>
    <w:rsid w:val="007C74DD"/>
    <w:rsid w:val="007C74E0"/>
    <w:rsid w:val="007C7A6E"/>
    <w:rsid w:val="007D0921"/>
    <w:rsid w:val="007D1BE0"/>
    <w:rsid w:val="007D1C90"/>
    <w:rsid w:val="007D1D70"/>
    <w:rsid w:val="007D1F33"/>
    <w:rsid w:val="007D20AF"/>
    <w:rsid w:val="007D216F"/>
    <w:rsid w:val="007D2835"/>
    <w:rsid w:val="007D2D87"/>
    <w:rsid w:val="007D31EB"/>
    <w:rsid w:val="007D42FE"/>
    <w:rsid w:val="007D4867"/>
    <w:rsid w:val="007D5F5E"/>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309"/>
    <w:rsid w:val="007E4483"/>
    <w:rsid w:val="007E4878"/>
    <w:rsid w:val="007E4FDB"/>
    <w:rsid w:val="007E6052"/>
    <w:rsid w:val="007E61F4"/>
    <w:rsid w:val="007E63ED"/>
    <w:rsid w:val="007E6942"/>
    <w:rsid w:val="007E7240"/>
    <w:rsid w:val="007E75F7"/>
    <w:rsid w:val="007F005E"/>
    <w:rsid w:val="007F0AC3"/>
    <w:rsid w:val="007F0BD6"/>
    <w:rsid w:val="007F0D5E"/>
    <w:rsid w:val="007F0E65"/>
    <w:rsid w:val="007F10E4"/>
    <w:rsid w:val="007F1B0D"/>
    <w:rsid w:val="007F239C"/>
    <w:rsid w:val="007F24C8"/>
    <w:rsid w:val="007F29AA"/>
    <w:rsid w:val="007F2E74"/>
    <w:rsid w:val="007F36DF"/>
    <w:rsid w:val="007F44F5"/>
    <w:rsid w:val="007F474E"/>
    <w:rsid w:val="007F4890"/>
    <w:rsid w:val="007F511D"/>
    <w:rsid w:val="007F56D4"/>
    <w:rsid w:val="007F5B03"/>
    <w:rsid w:val="007F5E83"/>
    <w:rsid w:val="007F615B"/>
    <w:rsid w:val="007F6DF4"/>
    <w:rsid w:val="007F6DF5"/>
    <w:rsid w:val="007F6F40"/>
    <w:rsid w:val="0080034D"/>
    <w:rsid w:val="008023E3"/>
    <w:rsid w:val="00802449"/>
    <w:rsid w:val="0080306A"/>
    <w:rsid w:val="00803205"/>
    <w:rsid w:val="0080343B"/>
    <w:rsid w:val="00803718"/>
    <w:rsid w:val="008039F6"/>
    <w:rsid w:val="00803CF2"/>
    <w:rsid w:val="00803D06"/>
    <w:rsid w:val="008050B5"/>
    <w:rsid w:val="0080598C"/>
    <w:rsid w:val="00806198"/>
    <w:rsid w:val="008062E8"/>
    <w:rsid w:val="00806D87"/>
    <w:rsid w:val="0080779A"/>
    <w:rsid w:val="00807A6F"/>
    <w:rsid w:val="00807AF5"/>
    <w:rsid w:val="00807DAA"/>
    <w:rsid w:val="0081074B"/>
    <w:rsid w:val="008107D5"/>
    <w:rsid w:val="008115D6"/>
    <w:rsid w:val="0081201A"/>
    <w:rsid w:val="008125DD"/>
    <w:rsid w:val="00812693"/>
    <w:rsid w:val="00813511"/>
    <w:rsid w:val="00813648"/>
    <w:rsid w:val="008136FE"/>
    <w:rsid w:val="00814052"/>
    <w:rsid w:val="0081437E"/>
    <w:rsid w:val="00814537"/>
    <w:rsid w:val="00814BFA"/>
    <w:rsid w:val="00814EC3"/>
    <w:rsid w:val="00815041"/>
    <w:rsid w:val="008152E9"/>
    <w:rsid w:val="00815381"/>
    <w:rsid w:val="0081597C"/>
    <w:rsid w:val="00816225"/>
    <w:rsid w:val="0081678A"/>
    <w:rsid w:val="0081694A"/>
    <w:rsid w:val="00816E49"/>
    <w:rsid w:val="00817094"/>
    <w:rsid w:val="008178A6"/>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3B34"/>
    <w:rsid w:val="008349D4"/>
    <w:rsid w:val="00835032"/>
    <w:rsid w:val="008356C5"/>
    <w:rsid w:val="00835748"/>
    <w:rsid w:val="00835757"/>
    <w:rsid w:val="00835C41"/>
    <w:rsid w:val="00836055"/>
    <w:rsid w:val="0083633A"/>
    <w:rsid w:val="008363E6"/>
    <w:rsid w:val="00836AED"/>
    <w:rsid w:val="00836C3F"/>
    <w:rsid w:val="00836F25"/>
    <w:rsid w:val="00837D97"/>
    <w:rsid w:val="0084012C"/>
    <w:rsid w:val="0084029E"/>
    <w:rsid w:val="0084079D"/>
    <w:rsid w:val="008414E6"/>
    <w:rsid w:val="00842355"/>
    <w:rsid w:val="008425A9"/>
    <w:rsid w:val="008426B4"/>
    <w:rsid w:val="00843317"/>
    <w:rsid w:val="00843CF8"/>
    <w:rsid w:val="00844D9F"/>
    <w:rsid w:val="0084554E"/>
    <w:rsid w:val="008457D1"/>
    <w:rsid w:val="00845970"/>
    <w:rsid w:val="00845B42"/>
    <w:rsid w:val="0084631F"/>
    <w:rsid w:val="00846691"/>
    <w:rsid w:val="00846C0A"/>
    <w:rsid w:val="0084724C"/>
    <w:rsid w:val="00847988"/>
    <w:rsid w:val="008502F8"/>
    <w:rsid w:val="008506A2"/>
    <w:rsid w:val="00851063"/>
    <w:rsid w:val="00851333"/>
    <w:rsid w:val="0085232B"/>
    <w:rsid w:val="0085243F"/>
    <w:rsid w:val="00852C65"/>
    <w:rsid w:val="00852F76"/>
    <w:rsid w:val="008533FC"/>
    <w:rsid w:val="008536F2"/>
    <w:rsid w:val="00854AC9"/>
    <w:rsid w:val="00854C91"/>
    <w:rsid w:val="00854CE5"/>
    <w:rsid w:val="00855061"/>
    <w:rsid w:val="00855504"/>
    <w:rsid w:val="00856335"/>
    <w:rsid w:val="00857625"/>
    <w:rsid w:val="00857EE5"/>
    <w:rsid w:val="008607DC"/>
    <w:rsid w:val="008608EF"/>
    <w:rsid w:val="00860E09"/>
    <w:rsid w:val="00862136"/>
    <w:rsid w:val="008621A2"/>
    <w:rsid w:val="008622B5"/>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DBE"/>
    <w:rsid w:val="00883F92"/>
    <w:rsid w:val="008843B8"/>
    <w:rsid w:val="00884599"/>
    <w:rsid w:val="00884ABD"/>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866"/>
    <w:rsid w:val="008A5B3C"/>
    <w:rsid w:val="008A5F0C"/>
    <w:rsid w:val="008A600E"/>
    <w:rsid w:val="008A7181"/>
    <w:rsid w:val="008A74D4"/>
    <w:rsid w:val="008A7EDB"/>
    <w:rsid w:val="008B03DB"/>
    <w:rsid w:val="008B197D"/>
    <w:rsid w:val="008B1C4D"/>
    <w:rsid w:val="008B1C72"/>
    <w:rsid w:val="008B2254"/>
    <w:rsid w:val="008B2811"/>
    <w:rsid w:val="008B318F"/>
    <w:rsid w:val="008B36A9"/>
    <w:rsid w:val="008B3D3A"/>
    <w:rsid w:val="008B4019"/>
    <w:rsid w:val="008B41C8"/>
    <w:rsid w:val="008B4A6E"/>
    <w:rsid w:val="008B4AEB"/>
    <w:rsid w:val="008B52A5"/>
    <w:rsid w:val="008B5578"/>
    <w:rsid w:val="008B5611"/>
    <w:rsid w:val="008B64BD"/>
    <w:rsid w:val="008B652D"/>
    <w:rsid w:val="008B65C8"/>
    <w:rsid w:val="008B68EE"/>
    <w:rsid w:val="008B6E5B"/>
    <w:rsid w:val="008B7AE4"/>
    <w:rsid w:val="008B7FC6"/>
    <w:rsid w:val="008C0067"/>
    <w:rsid w:val="008C03F4"/>
    <w:rsid w:val="008C08A0"/>
    <w:rsid w:val="008C0EC8"/>
    <w:rsid w:val="008C1A4A"/>
    <w:rsid w:val="008C25C9"/>
    <w:rsid w:val="008C25D3"/>
    <w:rsid w:val="008C2767"/>
    <w:rsid w:val="008C2C66"/>
    <w:rsid w:val="008C38A5"/>
    <w:rsid w:val="008C4452"/>
    <w:rsid w:val="008C4638"/>
    <w:rsid w:val="008C48DF"/>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D761A"/>
    <w:rsid w:val="008E0F48"/>
    <w:rsid w:val="008E15DA"/>
    <w:rsid w:val="008E23C1"/>
    <w:rsid w:val="008E2DE3"/>
    <w:rsid w:val="008E2DEB"/>
    <w:rsid w:val="008E38D6"/>
    <w:rsid w:val="008E3E5D"/>
    <w:rsid w:val="008E422D"/>
    <w:rsid w:val="008E53A6"/>
    <w:rsid w:val="008E6D56"/>
    <w:rsid w:val="008E79AD"/>
    <w:rsid w:val="008E7A4C"/>
    <w:rsid w:val="008E7CB3"/>
    <w:rsid w:val="008F01E0"/>
    <w:rsid w:val="008F0202"/>
    <w:rsid w:val="008F0399"/>
    <w:rsid w:val="008F0B78"/>
    <w:rsid w:val="008F161A"/>
    <w:rsid w:val="008F1C2A"/>
    <w:rsid w:val="008F2DE8"/>
    <w:rsid w:val="008F4027"/>
    <w:rsid w:val="008F45DF"/>
    <w:rsid w:val="008F46F7"/>
    <w:rsid w:val="008F47BC"/>
    <w:rsid w:val="008F4CBB"/>
    <w:rsid w:val="008F56FB"/>
    <w:rsid w:val="008F5CE8"/>
    <w:rsid w:val="008F61E1"/>
    <w:rsid w:val="008F6617"/>
    <w:rsid w:val="008F6798"/>
    <w:rsid w:val="008F73CA"/>
    <w:rsid w:val="008F7641"/>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C61"/>
    <w:rsid w:val="00907D09"/>
    <w:rsid w:val="00907EA5"/>
    <w:rsid w:val="00907F43"/>
    <w:rsid w:val="0091058E"/>
    <w:rsid w:val="00911EA4"/>
    <w:rsid w:val="00912273"/>
    <w:rsid w:val="009124BD"/>
    <w:rsid w:val="009124DB"/>
    <w:rsid w:val="00912CDF"/>
    <w:rsid w:val="0091403F"/>
    <w:rsid w:val="00914DAF"/>
    <w:rsid w:val="00915FA2"/>
    <w:rsid w:val="009166C2"/>
    <w:rsid w:val="00917901"/>
    <w:rsid w:val="00917B85"/>
    <w:rsid w:val="0092067F"/>
    <w:rsid w:val="0092094C"/>
    <w:rsid w:val="00920AB0"/>
    <w:rsid w:val="00921843"/>
    <w:rsid w:val="00922232"/>
    <w:rsid w:val="00922CDD"/>
    <w:rsid w:val="0092316C"/>
    <w:rsid w:val="00923664"/>
    <w:rsid w:val="009238C1"/>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987"/>
    <w:rsid w:val="00936E3E"/>
    <w:rsid w:val="00937628"/>
    <w:rsid w:val="009376B2"/>
    <w:rsid w:val="00937876"/>
    <w:rsid w:val="00940982"/>
    <w:rsid w:val="00940B37"/>
    <w:rsid w:val="00941322"/>
    <w:rsid w:val="00941561"/>
    <w:rsid w:val="0094160E"/>
    <w:rsid w:val="00941956"/>
    <w:rsid w:val="00941BED"/>
    <w:rsid w:val="009425CA"/>
    <w:rsid w:val="00942F12"/>
    <w:rsid w:val="0094345C"/>
    <w:rsid w:val="00944187"/>
    <w:rsid w:val="009442DE"/>
    <w:rsid w:val="009452D9"/>
    <w:rsid w:val="0094555A"/>
    <w:rsid w:val="009457B4"/>
    <w:rsid w:val="00947C86"/>
    <w:rsid w:val="009500A7"/>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737C"/>
    <w:rsid w:val="009575C6"/>
    <w:rsid w:val="00957BD9"/>
    <w:rsid w:val="00960815"/>
    <w:rsid w:val="00960E40"/>
    <w:rsid w:val="009614FF"/>
    <w:rsid w:val="00961D95"/>
    <w:rsid w:val="00961F8D"/>
    <w:rsid w:val="0096274C"/>
    <w:rsid w:val="00962D53"/>
    <w:rsid w:val="00962E51"/>
    <w:rsid w:val="00963155"/>
    <w:rsid w:val="00963689"/>
    <w:rsid w:val="00965D80"/>
    <w:rsid w:val="00967366"/>
    <w:rsid w:val="00967FC0"/>
    <w:rsid w:val="00970078"/>
    <w:rsid w:val="009709AF"/>
    <w:rsid w:val="00970C14"/>
    <w:rsid w:val="00970E4A"/>
    <w:rsid w:val="00971086"/>
    <w:rsid w:val="00971779"/>
    <w:rsid w:val="0097198B"/>
    <w:rsid w:val="00971B22"/>
    <w:rsid w:val="009727AC"/>
    <w:rsid w:val="00973798"/>
    <w:rsid w:val="00973FC7"/>
    <w:rsid w:val="00974684"/>
    <w:rsid w:val="009748E6"/>
    <w:rsid w:val="00974929"/>
    <w:rsid w:val="00974A08"/>
    <w:rsid w:val="00975F38"/>
    <w:rsid w:val="0097606B"/>
    <w:rsid w:val="009760AF"/>
    <w:rsid w:val="009773BA"/>
    <w:rsid w:val="00977A9E"/>
    <w:rsid w:val="00980329"/>
    <w:rsid w:val="009804FD"/>
    <w:rsid w:val="009807D1"/>
    <w:rsid w:val="00980977"/>
    <w:rsid w:val="00981E70"/>
    <w:rsid w:val="0098231E"/>
    <w:rsid w:val="00982826"/>
    <w:rsid w:val="00983053"/>
    <w:rsid w:val="009831F2"/>
    <w:rsid w:val="009832D7"/>
    <w:rsid w:val="00984821"/>
    <w:rsid w:val="00984FDD"/>
    <w:rsid w:val="00986627"/>
    <w:rsid w:val="00987098"/>
    <w:rsid w:val="00987A1B"/>
    <w:rsid w:val="00987B2F"/>
    <w:rsid w:val="00990795"/>
    <w:rsid w:val="0099129D"/>
    <w:rsid w:val="00991563"/>
    <w:rsid w:val="00991D10"/>
    <w:rsid w:val="0099243F"/>
    <w:rsid w:val="009925AF"/>
    <w:rsid w:val="00992CB4"/>
    <w:rsid w:val="00992DA2"/>
    <w:rsid w:val="00993041"/>
    <w:rsid w:val="009934BE"/>
    <w:rsid w:val="00993760"/>
    <w:rsid w:val="00993A70"/>
    <w:rsid w:val="00993CB6"/>
    <w:rsid w:val="00993EAC"/>
    <w:rsid w:val="00994526"/>
    <w:rsid w:val="00994911"/>
    <w:rsid w:val="00994A77"/>
    <w:rsid w:val="00994B30"/>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24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A64"/>
    <w:rsid w:val="009B0FF1"/>
    <w:rsid w:val="009B126C"/>
    <w:rsid w:val="009B2106"/>
    <w:rsid w:val="009B22E6"/>
    <w:rsid w:val="009B2961"/>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2B93"/>
    <w:rsid w:val="009C2DBE"/>
    <w:rsid w:val="009C2E01"/>
    <w:rsid w:val="009C32D5"/>
    <w:rsid w:val="009C385C"/>
    <w:rsid w:val="009C3A6E"/>
    <w:rsid w:val="009C430E"/>
    <w:rsid w:val="009C4532"/>
    <w:rsid w:val="009C556B"/>
    <w:rsid w:val="009C562F"/>
    <w:rsid w:val="009C567F"/>
    <w:rsid w:val="009C56F4"/>
    <w:rsid w:val="009C6218"/>
    <w:rsid w:val="009C649C"/>
    <w:rsid w:val="009C7260"/>
    <w:rsid w:val="009C727C"/>
    <w:rsid w:val="009D0B68"/>
    <w:rsid w:val="009D162F"/>
    <w:rsid w:val="009D1BF6"/>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29"/>
    <w:rsid w:val="009E515F"/>
    <w:rsid w:val="009E55B8"/>
    <w:rsid w:val="009E587B"/>
    <w:rsid w:val="009E616E"/>
    <w:rsid w:val="009E61AB"/>
    <w:rsid w:val="009E686A"/>
    <w:rsid w:val="009E695A"/>
    <w:rsid w:val="009E6B63"/>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3DF9"/>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D22"/>
    <w:rsid w:val="00A17123"/>
    <w:rsid w:val="00A178B2"/>
    <w:rsid w:val="00A204C3"/>
    <w:rsid w:val="00A2084A"/>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81E"/>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E60"/>
    <w:rsid w:val="00A40FB5"/>
    <w:rsid w:val="00A4136D"/>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8B7"/>
    <w:rsid w:val="00A54056"/>
    <w:rsid w:val="00A546B3"/>
    <w:rsid w:val="00A5498B"/>
    <w:rsid w:val="00A553F2"/>
    <w:rsid w:val="00A558E4"/>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BE8"/>
    <w:rsid w:val="00A62CAC"/>
    <w:rsid w:val="00A6377A"/>
    <w:rsid w:val="00A63AE7"/>
    <w:rsid w:val="00A63B48"/>
    <w:rsid w:val="00A63D3F"/>
    <w:rsid w:val="00A64217"/>
    <w:rsid w:val="00A645C6"/>
    <w:rsid w:val="00A648FD"/>
    <w:rsid w:val="00A64ED8"/>
    <w:rsid w:val="00A658EB"/>
    <w:rsid w:val="00A66678"/>
    <w:rsid w:val="00A669DD"/>
    <w:rsid w:val="00A66DF1"/>
    <w:rsid w:val="00A67298"/>
    <w:rsid w:val="00A67AD9"/>
    <w:rsid w:val="00A70B14"/>
    <w:rsid w:val="00A71454"/>
    <w:rsid w:val="00A715D4"/>
    <w:rsid w:val="00A717A4"/>
    <w:rsid w:val="00A72282"/>
    <w:rsid w:val="00A72475"/>
    <w:rsid w:val="00A72B8B"/>
    <w:rsid w:val="00A72E64"/>
    <w:rsid w:val="00A731E8"/>
    <w:rsid w:val="00A7371B"/>
    <w:rsid w:val="00A73CE5"/>
    <w:rsid w:val="00A73F12"/>
    <w:rsid w:val="00A74224"/>
    <w:rsid w:val="00A74425"/>
    <w:rsid w:val="00A74433"/>
    <w:rsid w:val="00A74550"/>
    <w:rsid w:val="00A75616"/>
    <w:rsid w:val="00A7584B"/>
    <w:rsid w:val="00A75A89"/>
    <w:rsid w:val="00A75CA2"/>
    <w:rsid w:val="00A75F19"/>
    <w:rsid w:val="00A7680B"/>
    <w:rsid w:val="00A76F98"/>
    <w:rsid w:val="00A7740B"/>
    <w:rsid w:val="00A7790B"/>
    <w:rsid w:val="00A77DD4"/>
    <w:rsid w:val="00A8037C"/>
    <w:rsid w:val="00A80659"/>
    <w:rsid w:val="00A8082C"/>
    <w:rsid w:val="00A809FE"/>
    <w:rsid w:val="00A81740"/>
    <w:rsid w:val="00A817EE"/>
    <w:rsid w:val="00A81F4F"/>
    <w:rsid w:val="00A8267D"/>
    <w:rsid w:val="00A82738"/>
    <w:rsid w:val="00A82930"/>
    <w:rsid w:val="00A82EDC"/>
    <w:rsid w:val="00A8321B"/>
    <w:rsid w:val="00A832F6"/>
    <w:rsid w:val="00A838AD"/>
    <w:rsid w:val="00A83FF5"/>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56C"/>
    <w:rsid w:val="00AA595F"/>
    <w:rsid w:val="00AA5A6C"/>
    <w:rsid w:val="00AA6AEF"/>
    <w:rsid w:val="00AA6CC2"/>
    <w:rsid w:val="00AA7110"/>
    <w:rsid w:val="00AA724D"/>
    <w:rsid w:val="00AA7BE4"/>
    <w:rsid w:val="00AB00C0"/>
    <w:rsid w:val="00AB0359"/>
    <w:rsid w:val="00AB056A"/>
    <w:rsid w:val="00AB1A04"/>
    <w:rsid w:val="00AB1BC0"/>
    <w:rsid w:val="00AB2768"/>
    <w:rsid w:val="00AB27FC"/>
    <w:rsid w:val="00AB282F"/>
    <w:rsid w:val="00AB49AE"/>
    <w:rsid w:val="00AB4A3B"/>
    <w:rsid w:val="00AB57B6"/>
    <w:rsid w:val="00AB5A90"/>
    <w:rsid w:val="00AB5EE1"/>
    <w:rsid w:val="00AB6489"/>
    <w:rsid w:val="00AB64AB"/>
    <w:rsid w:val="00AB6810"/>
    <w:rsid w:val="00AB6C80"/>
    <w:rsid w:val="00AB7153"/>
    <w:rsid w:val="00AB7301"/>
    <w:rsid w:val="00AB7768"/>
    <w:rsid w:val="00AB788C"/>
    <w:rsid w:val="00AB7C0D"/>
    <w:rsid w:val="00AC0B8F"/>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CBF"/>
    <w:rsid w:val="00AC7DF9"/>
    <w:rsid w:val="00AD0C86"/>
    <w:rsid w:val="00AD10FB"/>
    <w:rsid w:val="00AD163A"/>
    <w:rsid w:val="00AD194D"/>
    <w:rsid w:val="00AD1975"/>
    <w:rsid w:val="00AD1B9A"/>
    <w:rsid w:val="00AD2310"/>
    <w:rsid w:val="00AD2807"/>
    <w:rsid w:val="00AD299D"/>
    <w:rsid w:val="00AD3DAB"/>
    <w:rsid w:val="00AD48D9"/>
    <w:rsid w:val="00AD4CE5"/>
    <w:rsid w:val="00AD4EA8"/>
    <w:rsid w:val="00AD51EA"/>
    <w:rsid w:val="00AD5252"/>
    <w:rsid w:val="00AD525F"/>
    <w:rsid w:val="00AD58F9"/>
    <w:rsid w:val="00AD6C90"/>
    <w:rsid w:val="00AD7E4E"/>
    <w:rsid w:val="00AD7E7D"/>
    <w:rsid w:val="00AD7F43"/>
    <w:rsid w:val="00AE0951"/>
    <w:rsid w:val="00AE19EA"/>
    <w:rsid w:val="00AE2870"/>
    <w:rsid w:val="00AE2CBE"/>
    <w:rsid w:val="00AE321C"/>
    <w:rsid w:val="00AE3460"/>
    <w:rsid w:val="00AE3560"/>
    <w:rsid w:val="00AE3B48"/>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84F"/>
    <w:rsid w:val="00AF5A4D"/>
    <w:rsid w:val="00AF5B37"/>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77E"/>
    <w:rsid w:val="00B15AF7"/>
    <w:rsid w:val="00B15D9A"/>
    <w:rsid w:val="00B15F62"/>
    <w:rsid w:val="00B163B3"/>
    <w:rsid w:val="00B164F6"/>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C3"/>
    <w:rsid w:val="00B31DF1"/>
    <w:rsid w:val="00B32203"/>
    <w:rsid w:val="00B33A35"/>
    <w:rsid w:val="00B34A04"/>
    <w:rsid w:val="00B34C88"/>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80F"/>
    <w:rsid w:val="00B43F70"/>
    <w:rsid w:val="00B45261"/>
    <w:rsid w:val="00B4533C"/>
    <w:rsid w:val="00B45574"/>
    <w:rsid w:val="00B46323"/>
    <w:rsid w:val="00B46AEA"/>
    <w:rsid w:val="00B46DDE"/>
    <w:rsid w:val="00B4707F"/>
    <w:rsid w:val="00B479DC"/>
    <w:rsid w:val="00B47A0D"/>
    <w:rsid w:val="00B47B7A"/>
    <w:rsid w:val="00B507BC"/>
    <w:rsid w:val="00B51252"/>
    <w:rsid w:val="00B51585"/>
    <w:rsid w:val="00B5181F"/>
    <w:rsid w:val="00B51CED"/>
    <w:rsid w:val="00B51D96"/>
    <w:rsid w:val="00B5218C"/>
    <w:rsid w:val="00B529C6"/>
    <w:rsid w:val="00B52AFE"/>
    <w:rsid w:val="00B52B73"/>
    <w:rsid w:val="00B52F58"/>
    <w:rsid w:val="00B540A7"/>
    <w:rsid w:val="00B5443D"/>
    <w:rsid w:val="00B54E8F"/>
    <w:rsid w:val="00B551FB"/>
    <w:rsid w:val="00B5524C"/>
    <w:rsid w:val="00B55547"/>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869"/>
    <w:rsid w:val="00B72C3E"/>
    <w:rsid w:val="00B73607"/>
    <w:rsid w:val="00B74164"/>
    <w:rsid w:val="00B747A0"/>
    <w:rsid w:val="00B753F6"/>
    <w:rsid w:val="00B7643B"/>
    <w:rsid w:val="00B771D8"/>
    <w:rsid w:val="00B7796D"/>
    <w:rsid w:val="00B80A49"/>
    <w:rsid w:val="00B80C78"/>
    <w:rsid w:val="00B80F95"/>
    <w:rsid w:val="00B811CB"/>
    <w:rsid w:val="00B8181B"/>
    <w:rsid w:val="00B81A90"/>
    <w:rsid w:val="00B82601"/>
    <w:rsid w:val="00B826BC"/>
    <w:rsid w:val="00B828DC"/>
    <w:rsid w:val="00B8295C"/>
    <w:rsid w:val="00B82DDF"/>
    <w:rsid w:val="00B83ACB"/>
    <w:rsid w:val="00B8545F"/>
    <w:rsid w:val="00B85B19"/>
    <w:rsid w:val="00B85CE6"/>
    <w:rsid w:val="00B860F9"/>
    <w:rsid w:val="00B863B4"/>
    <w:rsid w:val="00B8654A"/>
    <w:rsid w:val="00B86882"/>
    <w:rsid w:val="00B8726C"/>
    <w:rsid w:val="00B879C2"/>
    <w:rsid w:val="00B87FA5"/>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A05"/>
    <w:rsid w:val="00BA1A21"/>
    <w:rsid w:val="00BA1F71"/>
    <w:rsid w:val="00BA2B5E"/>
    <w:rsid w:val="00BA2E49"/>
    <w:rsid w:val="00BA3243"/>
    <w:rsid w:val="00BA348D"/>
    <w:rsid w:val="00BA3874"/>
    <w:rsid w:val="00BA40F3"/>
    <w:rsid w:val="00BA426A"/>
    <w:rsid w:val="00BA4544"/>
    <w:rsid w:val="00BA48AA"/>
    <w:rsid w:val="00BA493B"/>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C5"/>
    <w:rsid w:val="00BC14E8"/>
    <w:rsid w:val="00BC1EE3"/>
    <w:rsid w:val="00BC2250"/>
    <w:rsid w:val="00BC2416"/>
    <w:rsid w:val="00BC245A"/>
    <w:rsid w:val="00BC341F"/>
    <w:rsid w:val="00BC40B0"/>
    <w:rsid w:val="00BC5209"/>
    <w:rsid w:val="00BC5CB3"/>
    <w:rsid w:val="00BC6226"/>
    <w:rsid w:val="00BC6715"/>
    <w:rsid w:val="00BC6CB0"/>
    <w:rsid w:val="00BD09C6"/>
    <w:rsid w:val="00BD0A78"/>
    <w:rsid w:val="00BD0ADC"/>
    <w:rsid w:val="00BD0D6B"/>
    <w:rsid w:val="00BD130C"/>
    <w:rsid w:val="00BD15E3"/>
    <w:rsid w:val="00BD1B75"/>
    <w:rsid w:val="00BD2255"/>
    <w:rsid w:val="00BD232E"/>
    <w:rsid w:val="00BD31D5"/>
    <w:rsid w:val="00BD3866"/>
    <w:rsid w:val="00BD387C"/>
    <w:rsid w:val="00BD4559"/>
    <w:rsid w:val="00BD4ABF"/>
    <w:rsid w:val="00BD4EB4"/>
    <w:rsid w:val="00BD55D8"/>
    <w:rsid w:val="00BD567D"/>
    <w:rsid w:val="00BD56A9"/>
    <w:rsid w:val="00BD5DCC"/>
    <w:rsid w:val="00BD66A5"/>
    <w:rsid w:val="00BD6B97"/>
    <w:rsid w:val="00BD78C3"/>
    <w:rsid w:val="00BD78DC"/>
    <w:rsid w:val="00BD7D2E"/>
    <w:rsid w:val="00BE0CD5"/>
    <w:rsid w:val="00BE0FC0"/>
    <w:rsid w:val="00BE20B9"/>
    <w:rsid w:val="00BE2318"/>
    <w:rsid w:val="00BE44C3"/>
    <w:rsid w:val="00BE4DB4"/>
    <w:rsid w:val="00BE599E"/>
    <w:rsid w:val="00BE5AE1"/>
    <w:rsid w:val="00BE5C41"/>
    <w:rsid w:val="00BE5D14"/>
    <w:rsid w:val="00BE623C"/>
    <w:rsid w:val="00BE66A1"/>
    <w:rsid w:val="00BE6DDC"/>
    <w:rsid w:val="00BE7155"/>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1CB7"/>
    <w:rsid w:val="00C01E2A"/>
    <w:rsid w:val="00C0227A"/>
    <w:rsid w:val="00C02370"/>
    <w:rsid w:val="00C023BB"/>
    <w:rsid w:val="00C0252B"/>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2EAA"/>
    <w:rsid w:val="00C135CB"/>
    <w:rsid w:val="00C135F6"/>
    <w:rsid w:val="00C139CC"/>
    <w:rsid w:val="00C14DAB"/>
    <w:rsid w:val="00C150ED"/>
    <w:rsid w:val="00C152C6"/>
    <w:rsid w:val="00C15C1F"/>
    <w:rsid w:val="00C15CF1"/>
    <w:rsid w:val="00C15D46"/>
    <w:rsid w:val="00C166DF"/>
    <w:rsid w:val="00C16A80"/>
    <w:rsid w:val="00C16F95"/>
    <w:rsid w:val="00C17A06"/>
    <w:rsid w:val="00C202B3"/>
    <w:rsid w:val="00C20525"/>
    <w:rsid w:val="00C20EDC"/>
    <w:rsid w:val="00C221BC"/>
    <w:rsid w:val="00C224E7"/>
    <w:rsid w:val="00C231EB"/>
    <w:rsid w:val="00C23532"/>
    <w:rsid w:val="00C23AC1"/>
    <w:rsid w:val="00C2419C"/>
    <w:rsid w:val="00C24274"/>
    <w:rsid w:val="00C2466A"/>
    <w:rsid w:val="00C247A2"/>
    <w:rsid w:val="00C253B6"/>
    <w:rsid w:val="00C2593B"/>
    <w:rsid w:val="00C25D4F"/>
    <w:rsid w:val="00C25F35"/>
    <w:rsid w:val="00C260CA"/>
    <w:rsid w:val="00C2615D"/>
    <w:rsid w:val="00C261FD"/>
    <w:rsid w:val="00C26390"/>
    <w:rsid w:val="00C266B0"/>
    <w:rsid w:val="00C2684A"/>
    <w:rsid w:val="00C268AE"/>
    <w:rsid w:val="00C26922"/>
    <w:rsid w:val="00C269EC"/>
    <w:rsid w:val="00C26D21"/>
    <w:rsid w:val="00C274BF"/>
    <w:rsid w:val="00C275A3"/>
    <w:rsid w:val="00C27F6D"/>
    <w:rsid w:val="00C303DA"/>
    <w:rsid w:val="00C30689"/>
    <w:rsid w:val="00C30FC8"/>
    <w:rsid w:val="00C31EDB"/>
    <w:rsid w:val="00C31F19"/>
    <w:rsid w:val="00C3234D"/>
    <w:rsid w:val="00C32818"/>
    <w:rsid w:val="00C33C19"/>
    <w:rsid w:val="00C3439D"/>
    <w:rsid w:val="00C34E44"/>
    <w:rsid w:val="00C34EBA"/>
    <w:rsid w:val="00C3577D"/>
    <w:rsid w:val="00C35D1A"/>
    <w:rsid w:val="00C35ECF"/>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322"/>
    <w:rsid w:val="00C55E55"/>
    <w:rsid w:val="00C56589"/>
    <w:rsid w:val="00C56FCC"/>
    <w:rsid w:val="00C57360"/>
    <w:rsid w:val="00C601A9"/>
    <w:rsid w:val="00C60447"/>
    <w:rsid w:val="00C60B1C"/>
    <w:rsid w:val="00C60F71"/>
    <w:rsid w:val="00C61083"/>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2BC"/>
    <w:rsid w:val="00C706C5"/>
    <w:rsid w:val="00C713F4"/>
    <w:rsid w:val="00C717E8"/>
    <w:rsid w:val="00C71D53"/>
    <w:rsid w:val="00C7215F"/>
    <w:rsid w:val="00C73FDC"/>
    <w:rsid w:val="00C74046"/>
    <w:rsid w:val="00C744DA"/>
    <w:rsid w:val="00C75316"/>
    <w:rsid w:val="00C762B3"/>
    <w:rsid w:val="00C76FA9"/>
    <w:rsid w:val="00C77416"/>
    <w:rsid w:val="00C807E8"/>
    <w:rsid w:val="00C8089A"/>
    <w:rsid w:val="00C80A6A"/>
    <w:rsid w:val="00C80C0F"/>
    <w:rsid w:val="00C8102F"/>
    <w:rsid w:val="00C81985"/>
    <w:rsid w:val="00C81DED"/>
    <w:rsid w:val="00C81F96"/>
    <w:rsid w:val="00C82B71"/>
    <w:rsid w:val="00C82ED2"/>
    <w:rsid w:val="00C82F8F"/>
    <w:rsid w:val="00C83284"/>
    <w:rsid w:val="00C839C5"/>
    <w:rsid w:val="00C84E2F"/>
    <w:rsid w:val="00C84ED7"/>
    <w:rsid w:val="00C850A6"/>
    <w:rsid w:val="00C858B5"/>
    <w:rsid w:val="00C8605A"/>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A110F"/>
    <w:rsid w:val="00CA177D"/>
    <w:rsid w:val="00CA1886"/>
    <w:rsid w:val="00CA1902"/>
    <w:rsid w:val="00CA2476"/>
    <w:rsid w:val="00CA2C90"/>
    <w:rsid w:val="00CA2CA2"/>
    <w:rsid w:val="00CA3186"/>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B059D"/>
    <w:rsid w:val="00CB17AB"/>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627"/>
    <w:rsid w:val="00CB694E"/>
    <w:rsid w:val="00CB6E02"/>
    <w:rsid w:val="00CB748D"/>
    <w:rsid w:val="00CC19FF"/>
    <w:rsid w:val="00CC202B"/>
    <w:rsid w:val="00CC217D"/>
    <w:rsid w:val="00CC24E2"/>
    <w:rsid w:val="00CC2818"/>
    <w:rsid w:val="00CC290F"/>
    <w:rsid w:val="00CC314E"/>
    <w:rsid w:val="00CC3565"/>
    <w:rsid w:val="00CC3836"/>
    <w:rsid w:val="00CC3867"/>
    <w:rsid w:val="00CC4CCF"/>
    <w:rsid w:val="00CC4EB9"/>
    <w:rsid w:val="00CC55EB"/>
    <w:rsid w:val="00CC5746"/>
    <w:rsid w:val="00CC6119"/>
    <w:rsid w:val="00CC6C15"/>
    <w:rsid w:val="00CC7579"/>
    <w:rsid w:val="00CC7933"/>
    <w:rsid w:val="00CC7CD2"/>
    <w:rsid w:val="00CD04C0"/>
    <w:rsid w:val="00CD06A2"/>
    <w:rsid w:val="00CD0914"/>
    <w:rsid w:val="00CD099D"/>
    <w:rsid w:val="00CD117E"/>
    <w:rsid w:val="00CD160E"/>
    <w:rsid w:val="00CD181F"/>
    <w:rsid w:val="00CD26E1"/>
    <w:rsid w:val="00CD282E"/>
    <w:rsid w:val="00CD2B3A"/>
    <w:rsid w:val="00CD2BD8"/>
    <w:rsid w:val="00CD2BE8"/>
    <w:rsid w:val="00CD3596"/>
    <w:rsid w:val="00CD383D"/>
    <w:rsid w:val="00CD3AB0"/>
    <w:rsid w:val="00CD406F"/>
    <w:rsid w:val="00CD4072"/>
    <w:rsid w:val="00CD45BA"/>
    <w:rsid w:val="00CD5044"/>
    <w:rsid w:val="00CD54FB"/>
    <w:rsid w:val="00CD555E"/>
    <w:rsid w:val="00CD57A5"/>
    <w:rsid w:val="00CD61E3"/>
    <w:rsid w:val="00CD654F"/>
    <w:rsid w:val="00CD69F5"/>
    <w:rsid w:val="00CD6C52"/>
    <w:rsid w:val="00CD7E43"/>
    <w:rsid w:val="00CD7ED5"/>
    <w:rsid w:val="00CE035E"/>
    <w:rsid w:val="00CE0BDF"/>
    <w:rsid w:val="00CE1008"/>
    <w:rsid w:val="00CE1195"/>
    <w:rsid w:val="00CE1DA8"/>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6146"/>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867"/>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FE9"/>
    <w:rsid w:val="00D331B8"/>
    <w:rsid w:val="00D342BD"/>
    <w:rsid w:val="00D3445C"/>
    <w:rsid w:val="00D35077"/>
    <w:rsid w:val="00D35B2B"/>
    <w:rsid w:val="00D36008"/>
    <w:rsid w:val="00D361B4"/>
    <w:rsid w:val="00D364B7"/>
    <w:rsid w:val="00D36CFF"/>
    <w:rsid w:val="00D36E17"/>
    <w:rsid w:val="00D37611"/>
    <w:rsid w:val="00D37A3E"/>
    <w:rsid w:val="00D37AFE"/>
    <w:rsid w:val="00D37DE2"/>
    <w:rsid w:val="00D40DE3"/>
    <w:rsid w:val="00D40FCE"/>
    <w:rsid w:val="00D4150B"/>
    <w:rsid w:val="00D4184E"/>
    <w:rsid w:val="00D42878"/>
    <w:rsid w:val="00D42BC6"/>
    <w:rsid w:val="00D42BE7"/>
    <w:rsid w:val="00D42EC2"/>
    <w:rsid w:val="00D4333F"/>
    <w:rsid w:val="00D4343D"/>
    <w:rsid w:val="00D43624"/>
    <w:rsid w:val="00D43FA3"/>
    <w:rsid w:val="00D441E4"/>
    <w:rsid w:val="00D44480"/>
    <w:rsid w:val="00D44C0A"/>
    <w:rsid w:val="00D459EC"/>
    <w:rsid w:val="00D45A0C"/>
    <w:rsid w:val="00D45BA9"/>
    <w:rsid w:val="00D45C28"/>
    <w:rsid w:val="00D461E1"/>
    <w:rsid w:val="00D46EB0"/>
    <w:rsid w:val="00D475CD"/>
    <w:rsid w:val="00D478F6"/>
    <w:rsid w:val="00D47EE9"/>
    <w:rsid w:val="00D5035F"/>
    <w:rsid w:val="00D50553"/>
    <w:rsid w:val="00D5199E"/>
    <w:rsid w:val="00D51EBF"/>
    <w:rsid w:val="00D51FA0"/>
    <w:rsid w:val="00D5215F"/>
    <w:rsid w:val="00D521B0"/>
    <w:rsid w:val="00D528D7"/>
    <w:rsid w:val="00D529FC"/>
    <w:rsid w:val="00D52C05"/>
    <w:rsid w:val="00D53119"/>
    <w:rsid w:val="00D5388E"/>
    <w:rsid w:val="00D53C9F"/>
    <w:rsid w:val="00D53E19"/>
    <w:rsid w:val="00D53F12"/>
    <w:rsid w:val="00D54A34"/>
    <w:rsid w:val="00D54E5D"/>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00C"/>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BA7"/>
    <w:rsid w:val="00DB1D4B"/>
    <w:rsid w:val="00DB28DF"/>
    <w:rsid w:val="00DB295C"/>
    <w:rsid w:val="00DB2FE2"/>
    <w:rsid w:val="00DB33E5"/>
    <w:rsid w:val="00DB41DB"/>
    <w:rsid w:val="00DB4B60"/>
    <w:rsid w:val="00DB4E5F"/>
    <w:rsid w:val="00DB4EE6"/>
    <w:rsid w:val="00DB501B"/>
    <w:rsid w:val="00DB5334"/>
    <w:rsid w:val="00DB61B0"/>
    <w:rsid w:val="00DB67A6"/>
    <w:rsid w:val="00DB68AE"/>
    <w:rsid w:val="00DB71CA"/>
    <w:rsid w:val="00DB77A1"/>
    <w:rsid w:val="00DB7F0B"/>
    <w:rsid w:val="00DC0E82"/>
    <w:rsid w:val="00DC1689"/>
    <w:rsid w:val="00DC1836"/>
    <w:rsid w:val="00DC1DB6"/>
    <w:rsid w:val="00DC1DE5"/>
    <w:rsid w:val="00DC1EBC"/>
    <w:rsid w:val="00DC24C7"/>
    <w:rsid w:val="00DC2D1E"/>
    <w:rsid w:val="00DC3A64"/>
    <w:rsid w:val="00DC3DE1"/>
    <w:rsid w:val="00DC4828"/>
    <w:rsid w:val="00DC4ECC"/>
    <w:rsid w:val="00DC5244"/>
    <w:rsid w:val="00DC527A"/>
    <w:rsid w:val="00DC5B9F"/>
    <w:rsid w:val="00DC5EA2"/>
    <w:rsid w:val="00DC6116"/>
    <w:rsid w:val="00DC6968"/>
    <w:rsid w:val="00DC6CA3"/>
    <w:rsid w:val="00DC6E3B"/>
    <w:rsid w:val="00DC7F42"/>
    <w:rsid w:val="00DD0436"/>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6D52"/>
    <w:rsid w:val="00DD7D73"/>
    <w:rsid w:val="00DE052F"/>
    <w:rsid w:val="00DE0B3D"/>
    <w:rsid w:val="00DE0BE5"/>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185"/>
    <w:rsid w:val="00DE7A0E"/>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889"/>
    <w:rsid w:val="00DF7935"/>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DF6"/>
    <w:rsid w:val="00E06F41"/>
    <w:rsid w:val="00E06FED"/>
    <w:rsid w:val="00E07C16"/>
    <w:rsid w:val="00E07C3F"/>
    <w:rsid w:val="00E10739"/>
    <w:rsid w:val="00E1169B"/>
    <w:rsid w:val="00E13480"/>
    <w:rsid w:val="00E13947"/>
    <w:rsid w:val="00E142E0"/>
    <w:rsid w:val="00E14378"/>
    <w:rsid w:val="00E144C8"/>
    <w:rsid w:val="00E15432"/>
    <w:rsid w:val="00E16BE4"/>
    <w:rsid w:val="00E170FF"/>
    <w:rsid w:val="00E2002F"/>
    <w:rsid w:val="00E2052D"/>
    <w:rsid w:val="00E2054F"/>
    <w:rsid w:val="00E20BF0"/>
    <w:rsid w:val="00E20C9D"/>
    <w:rsid w:val="00E20CED"/>
    <w:rsid w:val="00E210EC"/>
    <w:rsid w:val="00E21D10"/>
    <w:rsid w:val="00E226C5"/>
    <w:rsid w:val="00E22A51"/>
    <w:rsid w:val="00E23936"/>
    <w:rsid w:val="00E23AA8"/>
    <w:rsid w:val="00E24588"/>
    <w:rsid w:val="00E25017"/>
    <w:rsid w:val="00E2526F"/>
    <w:rsid w:val="00E256B6"/>
    <w:rsid w:val="00E26150"/>
    <w:rsid w:val="00E262EA"/>
    <w:rsid w:val="00E26679"/>
    <w:rsid w:val="00E2678E"/>
    <w:rsid w:val="00E2680F"/>
    <w:rsid w:val="00E26DE0"/>
    <w:rsid w:val="00E270AD"/>
    <w:rsid w:val="00E27B20"/>
    <w:rsid w:val="00E3047A"/>
    <w:rsid w:val="00E30C34"/>
    <w:rsid w:val="00E30D5D"/>
    <w:rsid w:val="00E30EDA"/>
    <w:rsid w:val="00E31028"/>
    <w:rsid w:val="00E3145A"/>
    <w:rsid w:val="00E314FD"/>
    <w:rsid w:val="00E31631"/>
    <w:rsid w:val="00E31A75"/>
    <w:rsid w:val="00E31D50"/>
    <w:rsid w:val="00E3203C"/>
    <w:rsid w:val="00E3223C"/>
    <w:rsid w:val="00E3233A"/>
    <w:rsid w:val="00E326A7"/>
    <w:rsid w:val="00E334AF"/>
    <w:rsid w:val="00E33BC6"/>
    <w:rsid w:val="00E33DF4"/>
    <w:rsid w:val="00E340AE"/>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843"/>
    <w:rsid w:val="00E42D7A"/>
    <w:rsid w:val="00E42F88"/>
    <w:rsid w:val="00E434EC"/>
    <w:rsid w:val="00E44331"/>
    <w:rsid w:val="00E44904"/>
    <w:rsid w:val="00E45757"/>
    <w:rsid w:val="00E470A7"/>
    <w:rsid w:val="00E471F9"/>
    <w:rsid w:val="00E472A4"/>
    <w:rsid w:val="00E47311"/>
    <w:rsid w:val="00E47931"/>
    <w:rsid w:val="00E47EE0"/>
    <w:rsid w:val="00E503B1"/>
    <w:rsid w:val="00E503C4"/>
    <w:rsid w:val="00E512A8"/>
    <w:rsid w:val="00E5285D"/>
    <w:rsid w:val="00E538E8"/>
    <w:rsid w:val="00E54207"/>
    <w:rsid w:val="00E54550"/>
    <w:rsid w:val="00E545E9"/>
    <w:rsid w:val="00E552AA"/>
    <w:rsid w:val="00E563B3"/>
    <w:rsid w:val="00E563B8"/>
    <w:rsid w:val="00E574A4"/>
    <w:rsid w:val="00E57AE9"/>
    <w:rsid w:val="00E57D04"/>
    <w:rsid w:val="00E60024"/>
    <w:rsid w:val="00E6048F"/>
    <w:rsid w:val="00E60AF9"/>
    <w:rsid w:val="00E6187D"/>
    <w:rsid w:val="00E61909"/>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72C"/>
    <w:rsid w:val="00E7005C"/>
    <w:rsid w:val="00E70466"/>
    <w:rsid w:val="00E7070E"/>
    <w:rsid w:val="00E70E20"/>
    <w:rsid w:val="00E712C8"/>
    <w:rsid w:val="00E712E1"/>
    <w:rsid w:val="00E71AF9"/>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964"/>
    <w:rsid w:val="00EA6BAB"/>
    <w:rsid w:val="00EA6BD2"/>
    <w:rsid w:val="00EB0141"/>
    <w:rsid w:val="00EB05A7"/>
    <w:rsid w:val="00EB09A9"/>
    <w:rsid w:val="00EB1D1F"/>
    <w:rsid w:val="00EB2EC3"/>
    <w:rsid w:val="00EB3206"/>
    <w:rsid w:val="00EB32AE"/>
    <w:rsid w:val="00EB378C"/>
    <w:rsid w:val="00EB3A00"/>
    <w:rsid w:val="00EB41EE"/>
    <w:rsid w:val="00EB43D3"/>
    <w:rsid w:val="00EB480F"/>
    <w:rsid w:val="00EB4898"/>
    <w:rsid w:val="00EB4AA5"/>
    <w:rsid w:val="00EB4FB0"/>
    <w:rsid w:val="00EB5682"/>
    <w:rsid w:val="00EB61C1"/>
    <w:rsid w:val="00EB728E"/>
    <w:rsid w:val="00EB7394"/>
    <w:rsid w:val="00EB7737"/>
    <w:rsid w:val="00EB7B2C"/>
    <w:rsid w:val="00EC0C40"/>
    <w:rsid w:val="00EC0F96"/>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4275"/>
    <w:rsid w:val="00ED47A8"/>
    <w:rsid w:val="00ED4DB4"/>
    <w:rsid w:val="00ED4F5E"/>
    <w:rsid w:val="00ED5104"/>
    <w:rsid w:val="00ED5382"/>
    <w:rsid w:val="00ED63D4"/>
    <w:rsid w:val="00ED660A"/>
    <w:rsid w:val="00ED67C9"/>
    <w:rsid w:val="00EE03BB"/>
    <w:rsid w:val="00EE07F2"/>
    <w:rsid w:val="00EE0942"/>
    <w:rsid w:val="00EE0AD4"/>
    <w:rsid w:val="00EE0ED8"/>
    <w:rsid w:val="00EE10A6"/>
    <w:rsid w:val="00EE1A82"/>
    <w:rsid w:val="00EE268E"/>
    <w:rsid w:val="00EE2B44"/>
    <w:rsid w:val="00EE3318"/>
    <w:rsid w:val="00EE3726"/>
    <w:rsid w:val="00EE37B9"/>
    <w:rsid w:val="00EE4921"/>
    <w:rsid w:val="00EE4963"/>
    <w:rsid w:val="00EE4DFB"/>
    <w:rsid w:val="00EE57EE"/>
    <w:rsid w:val="00EE5DA6"/>
    <w:rsid w:val="00EE5E71"/>
    <w:rsid w:val="00EE5F76"/>
    <w:rsid w:val="00EE611D"/>
    <w:rsid w:val="00EE6547"/>
    <w:rsid w:val="00EE67B7"/>
    <w:rsid w:val="00EE6F62"/>
    <w:rsid w:val="00EE7102"/>
    <w:rsid w:val="00EE7289"/>
    <w:rsid w:val="00EF0692"/>
    <w:rsid w:val="00EF16B0"/>
    <w:rsid w:val="00EF1B34"/>
    <w:rsid w:val="00EF227B"/>
    <w:rsid w:val="00EF2634"/>
    <w:rsid w:val="00EF3743"/>
    <w:rsid w:val="00EF380C"/>
    <w:rsid w:val="00EF3B8F"/>
    <w:rsid w:val="00EF3F7F"/>
    <w:rsid w:val="00EF44FE"/>
    <w:rsid w:val="00EF5635"/>
    <w:rsid w:val="00EF58B3"/>
    <w:rsid w:val="00EF76B1"/>
    <w:rsid w:val="00EF79F9"/>
    <w:rsid w:val="00EF7C60"/>
    <w:rsid w:val="00F00092"/>
    <w:rsid w:val="00F0029C"/>
    <w:rsid w:val="00F006FC"/>
    <w:rsid w:val="00F00868"/>
    <w:rsid w:val="00F0086D"/>
    <w:rsid w:val="00F00998"/>
    <w:rsid w:val="00F00B58"/>
    <w:rsid w:val="00F00B66"/>
    <w:rsid w:val="00F011D4"/>
    <w:rsid w:val="00F01392"/>
    <w:rsid w:val="00F015F3"/>
    <w:rsid w:val="00F016A4"/>
    <w:rsid w:val="00F019DB"/>
    <w:rsid w:val="00F01B4E"/>
    <w:rsid w:val="00F01CDA"/>
    <w:rsid w:val="00F01F12"/>
    <w:rsid w:val="00F028D4"/>
    <w:rsid w:val="00F0297B"/>
    <w:rsid w:val="00F02B06"/>
    <w:rsid w:val="00F0340D"/>
    <w:rsid w:val="00F03463"/>
    <w:rsid w:val="00F03521"/>
    <w:rsid w:val="00F03B77"/>
    <w:rsid w:val="00F03C69"/>
    <w:rsid w:val="00F03F13"/>
    <w:rsid w:val="00F042E1"/>
    <w:rsid w:val="00F04693"/>
    <w:rsid w:val="00F047FD"/>
    <w:rsid w:val="00F058DD"/>
    <w:rsid w:val="00F05AD2"/>
    <w:rsid w:val="00F05BBC"/>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28DB"/>
    <w:rsid w:val="00F13135"/>
    <w:rsid w:val="00F133AD"/>
    <w:rsid w:val="00F1353B"/>
    <w:rsid w:val="00F14A0B"/>
    <w:rsid w:val="00F14B09"/>
    <w:rsid w:val="00F151A2"/>
    <w:rsid w:val="00F15EFF"/>
    <w:rsid w:val="00F16210"/>
    <w:rsid w:val="00F166E9"/>
    <w:rsid w:val="00F16B4A"/>
    <w:rsid w:val="00F16D3A"/>
    <w:rsid w:val="00F16EAF"/>
    <w:rsid w:val="00F17063"/>
    <w:rsid w:val="00F17144"/>
    <w:rsid w:val="00F2009E"/>
    <w:rsid w:val="00F2029D"/>
    <w:rsid w:val="00F209A8"/>
    <w:rsid w:val="00F20BA7"/>
    <w:rsid w:val="00F20FDB"/>
    <w:rsid w:val="00F219E3"/>
    <w:rsid w:val="00F22035"/>
    <w:rsid w:val="00F2224A"/>
    <w:rsid w:val="00F237A1"/>
    <w:rsid w:val="00F23863"/>
    <w:rsid w:val="00F23CA7"/>
    <w:rsid w:val="00F241D9"/>
    <w:rsid w:val="00F24440"/>
    <w:rsid w:val="00F24471"/>
    <w:rsid w:val="00F2560A"/>
    <w:rsid w:val="00F2605F"/>
    <w:rsid w:val="00F26065"/>
    <w:rsid w:val="00F26174"/>
    <w:rsid w:val="00F26DE2"/>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FB"/>
    <w:rsid w:val="00F3444E"/>
    <w:rsid w:val="00F34775"/>
    <w:rsid w:val="00F34A57"/>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4E3F"/>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408D"/>
    <w:rsid w:val="00F540C3"/>
    <w:rsid w:val="00F55305"/>
    <w:rsid w:val="00F56007"/>
    <w:rsid w:val="00F56835"/>
    <w:rsid w:val="00F5749F"/>
    <w:rsid w:val="00F5756A"/>
    <w:rsid w:val="00F57665"/>
    <w:rsid w:val="00F606AC"/>
    <w:rsid w:val="00F60CB3"/>
    <w:rsid w:val="00F60CFE"/>
    <w:rsid w:val="00F613BF"/>
    <w:rsid w:val="00F613CD"/>
    <w:rsid w:val="00F61760"/>
    <w:rsid w:val="00F61CC2"/>
    <w:rsid w:val="00F62279"/>
    <w:rsid w:val="00F626FD"/>
    <w:rsid w:val="00F62987"/>
    <w:rsid w:val="00F62A39"/>
    <w:rsid w:val="00F62E02"/>
    <w:rsid w:val="00F63C34"/>
    <w:rsid w:val="00F63C7D"/>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E6"/>
    <w:rsid w:val="00F70210"/>
    <w:rsid w:val="00F70411"/>
    <w:rsid w:val="00F7168F"/>
    <w:rsid w:val="00F71AAE"/>
    <w:rsid w:val="00F7202B"/>
    <w:rsid w:val="00F721E8"/>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FD"/>
    <w:rsid w:val="00F82066"/>
    <w:rsid w:val="00F82133"/>
    <w:rsid w:val="00F84457"/>
    <w:rsid w:val="00F84936"/>
    <w:rsid w:val="00F84C6F"/>
    <w:rsid w:val="00F85431"/>
    <w:rsid w:val="00F856F9"/>
    <w:rsid w:val="00F908AC"/>
    <w:rsid w:val="00F909DA"/>
    <w:rsid w:val="00F910E3"/>
    <w:rsid w:val="00F91327"/>
    <w:rsid w:val="00F9153E"/>
    <w:rsid w:val="00F92340"/>
    <w:rsid w:val="00F9245A"/>
    <w:rsid w:val="00F93BE5"/>
    <w:rsid w:val="00F93EEF"/>
    <w:rsid w:val="00F94573"/>
    <w:rsid w:val="00F9515F"/>
    <w:rsid w:val="00F95438"/>
    <w:rsid w:val="00F9615D"/>
    <w:rsid w:val="00F963C7"/>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474"/>
    <w:rsid w:val="00FB58E2"/>
    <w:rsid w:val="00FB5CC7"/>
    <w:rsid w:val="00FB6295"/>
    <w:rsid w:val="00FB6A68"/>
    <w:rsid w:val="00FB6D0C"/>
    <w:rsid w:val="00FB75CE"/>
    <w:rsid w:val="00FC0084"/>
    <w:rsid w:val="00FC016C"/>
    <w:rsid w:val="00FC0D81"/>
    <w:rsid w:val="00FC0F33"/>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7C4"/>
    <w:rsid w:val="00FC4CC2"/>
    <w:rsid w:val="00FC4E72"/>
    <w:rsid w:val="00FC50CD"/>
    <w:rsid w:val="00FC533C"/>
    <w:rsid w:val="00FC5918"/>
    <w:rsid w:val="00FC5B64"/>
    <w:rsid w:val="00FC5BA8"/>
    <w:rsid w:val="00FC5E42"/>
    <w:rsid w:val="00FC5F0B"/>
    <w:rsid w:val="00FC686F"/>
    <w:rsid w:val="00FC6D28"/>
    <w:rsid w:val="00FC7BE2"/>
    <w:rsid w:val="00FD006C"/>
    <w:rsid w:val="00FD0290"/>
    <w:rsid w:val="00FD1F19"/>
    <w:rsid w:val="00FD1F52"/>
    <w:rsid w:val="00FD2132"/>
    <w:rsid w:val="00FD225B"/>
    <w:rsid w:val="00FD242A"/>
    <w:rsid w:val="00FD2459"/>
    <w:rsid w:val="00FD326C"/>
    <w:rsid w:val="00FD45CE"/>
    <w:rsid w:val="00FD461A"/>
    <w:rsid w:val="00FD4A91"/>
    <w:rsid w:val="00FD4CBB"/>
    <w:rsid w:val="00FD5317"/>
    <w:rsid w:val="00FD5346"/>
    <w:rsid w:val="00FD5788"/>
    <w:rsid w:val="00FD5BFE"/>
    <w:rsid w:val="00FD64ED"/>
    <w:rsid w:val="00FE23B4"/>
    <w:rsid w:val="00FE2BF2"/>
    <w:rsid w:val="00FE2DC5"/>
    <w:rsid w:val="00FE300E"/>
    <w:rsid w:val="00FE34D3"/>
    <w:rsid w:val="00FE3567"/>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B6D"/>
    <w:rsid w:val="00FF2F37"/>
    <w:rsid w:val="00FF39FF"/>
    <w:rsid w:val="00FF3E4A"/>
    <w:rsid w:val="00FF3EAF"/>
    <w:rsid w:val="00FF3F9F"/>
    <w:rsid w:val="00FF3FE9"/>
    <w:rsid w:val="00FF3FF9"/>
    <w:rsid w:val="00FF408A"/>
    <w:rsid w:val="00FF433A"/>
    <w:rsid w:val="00FF4F8C"/>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Doc-text2">
    <w:name w:val="Doc-text2"/>
    <w:basedOn w:val="a"/>
    <w:link w:val="Doc-text2Char"/>
    <w:qFormat/>
    <w:rsid w:val="0014189B"/>
    <w:pPr>
      <w:widowControl/>
      <w:tabs>
        <w:tab w:val="left" w:pos="1622"/>
      </w:tabs>
      <w:autoSpaceDE/>
      <w:autoSpaceDN/>
      <w:spacing w:after="0"/>
      <w:ind w:left="1622" w:hanging="363"/>
      <w:jc w:val="left"/>
    </w:pPr>
    <w:rPr>
      <w:rFonts w:ascii="Arial" w:eastAsia="MS Mincho" w:hAnsi="Arial"/>
      <w:kern w:val="0"/>
      <w:sz w:val="20"/>
      <w:szCs w:val="24"/>
      <w:lang w:eastAsia="en-GB"/>
    </w:rPr>
  </w:style>
  <w:style w:type="character" w:customStyle="1" w:styleId="Doc-text2Char">
    <w:name w:val="Doc-text2 Char"/>
    <w:link w:val="Doc-text2"/>
    <w:qFormat/>
    <w:rsid w:val="0014189B"/>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4050395">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123125">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38594874">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0409971">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1857985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C649F-D512-4172-8E8D-D9D4ADC1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2525</Words>
  <Characters>14395</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5</cp:revision>
  <cp:lastPrinted>2013-10-30T13:46:00Z</cp:lastPrinted>
  <dcterms:created xsi:type="dcterms:W3CDTF">2024-05-10T00:24:00Z</dcterms:created>
  <dcterms:modified xsi:type="dcterms:W3CDTF">2024-05-10T00:42:00Z</dcterms:modified>
</cp:coreProperties>
</file>